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E2AD91" w14:textId="77777777" w:rsidR="002E1585" w:rsidRPr="00DD1FFA" w:rsidRDefault="002E1585" w:rsidP="005877AA">
      <w:pPr>
        <w:rPr>
          <w:rFonts w:ascii="Arial" w:hAnsi="Arial" w:cs="Arial"/>
          <w:b/>
          <w:sz w:val="24"/>
          <w:szCs w:val="24"/>
        </w:rPr>
      </w:pPr>
    </w:p>
    <w:p w14:paraId="07293BC4" w14:textId="77777777" w:rsidR="007B490C" w:rsidRPr="00DD1FFA" w:rsidRDefault="007B490C" w:rsidP="007A3850">
      <w:pPr>
        <w:jc w:val="center"/>
        <w:rPr>
          <w:rFonts w:ascii="Arial" w:hAnsi="Arial" w:cs="Arial"/>
          <w:b/>
          <w:sz w:val="24"/>
          <w:szCs w:val="24"/>
        </w:rPr>
      </w:pPr>
      <w:r w:rsidRPr="00DD1FFA">
        <w:rPr>
          <w:rFonts w:ascii="Arial" w:hAnsi="Arial" w:cs="Arial"/>
          <w:b/>
          <w:sz w:val="24"/>
          <w:szCs w:val="24"/>
        </w:rPr>
        <w:t xml:space="preserve">Loblaw Water Fund </w:t>
      </w:r>
      <w:r w:rsidR="00E72560" w:rsidRPr="00DD1FFA">
        <w:rPr>
          <w:rFonts w:ascii="Arial" w:hAnsi="Arial" w:cs="Arial"/>
          <w:b/>
          <w:sz w:val="24"/>
          <w:szCs w:val="24"/>
        </w:rPr>
        <w:t xml:space="preserve">- </w:t>
      </w:r>
      <w:r w:rsidRPr="00DD1FFA">
        <w:rPr>
          <w:rFonts w:ascii="Arial" w:hAnsi="Arial" w:cs="Arial"/>
          <w:b/>
          <w:sz w:val="24"/>
          <w:szCs w:val="24"/>
        </w:rPr>
        <w:t>Final Report</w:t>
      </w:r>
      <w:r w:rsidR="00E72560" w:rsidRPr="00DD1FFA">
        <w:rPr>
          <w:rFonts w:ascii="Arial" w:hAnsi="Arial" w:cs="Arial"/>
          <w:b/>
          <w:sz w:val="24"/>
          <w:szCs w:val="24"/>
        </w:rPr>
        <w:t xml:space="preserve"> </w:t>
      </w:r>
      <w:r w:rsidR="00EB04F2" w:rsidRPr="00DD1FFA">
        <w:rPr>
          <w:rFonts w:ascii="Arial" w:hAnsi="Arial" w:cs="Arial"/>
          <w:b/>
          <w:sz w:val="24"/>
          <w:szCs w:val="24"/>
        </w:rPr>
        <w:t>Guidelines</w:t>
      </w:r>
    </w:p>
    <w:p w14:paraId="5940C4C1" w14:textId="18BDD47F" w:rsidR="00457AD8" w:rsidRPr="00DD1FFA" w:rsidRDefault="00457AD8" w:rsidP="00E72560">
      <w:pPr>
        <w:pStyle w:val="NoSpacing"/>
        <w:rPr>
          <w:rFonts w:eastAsiaTheme="minorHAnsi" w:cs="Arial"/>
          <w:b/>
          <w:sz w:val="24"/>
          <w:szCs w:val="24"/>
        </w:rPr>
      </w:pPr>
    </w:p>
    <w:p w14:paraId="458DD15F" w14:textId="77777777" w:rsidR="00C40B38" w:rsidRPr="00DD1FFA" w:rsidRDefault="00C40B38" w:rsidP="00E72560">
      <w:pPr>
        <w:pStyle w:val="NoSpacing"/>
        <w:rPr>
          <w:rFonts w:eastAsiaTheme="minorHAnsi" w:cs="Arial"/>
          <w:b/>
          <w:sz w:val="24"/>
          <w:szCs w:val="24"/>
        </w:rPr>
      </w:pPr>
    </w:p>
    <w:p w14:paraId="4EFE623B" w14:textId="77777777" w:rsidR="00457AD8" w:rsidRPr="00DD1FFA" w:rsidRDefault="00457AD8" w:rsidP="00E72560">
      <w:pPr>
        <w:pStyle w:val="NoSpacing"/>
        <w:rPr>
          <w:rFonts w:eastAsiaTheme="minorHAnsi" w:cs="Arial"/>
          <w:b/>
          <w:sz w:val="24"/>
          <w:szCs w:val="24"/>
        </w:rPr>
      </w:pPr>
    </w:p>
    <w:p w14:paraId="53E6887F" w14:textId="24C9062B" w:rsidR="00E72560" w:rsidRPr="00DD1FFA" w:rsidRDefault="006836CF" w:rsidP="00E72560">
      <w:pPr>
        <w:pStyle w:val="NoSpacing"/>
        <w:rPr>
          <w:rFonts w:eastAsiaTheme="minorHAnsi" w:cs="Arial"/>
          <w:b/>
          <w:sz w:val="24"/>
          <w:szCs w:val="24"/>
        </w:rPr>
      </w:pPr>
      <w:r w:rsidRPr="00DD1FFA">
        <w:rPr>
          <w:rFonts w:eastAsiaTheme="minorHAnsi" w:cs="Arial"/>
          <w:b/>
          <w:sz w:val="24"/>
          <w:szCs w:val="24"/>
        </w:rPr>
        <w:t>Organization name:</w:t>
      </w:r>
    </w:p>
    <w:p w14:paraId="4E0F561D" w14:textId="77777777" w:rsidR="006836CF" w:rsidRPr="00DD1FFA" w:rsidRDefault="006836CF" w:rsidP="00E72560">
      <w:pPr>
        <w:pStyle w:val="NoSpacing"/>
        <w:rPr>
          <w:rFonts w:eastAsiaTheme="minorHAnsi" w:cs="Arial"/>
          <w:b/>
          <w:sz w:val="24"/>
          <w:szCs w:val="24"/>
        </w:rPr>
      </w:pPr>
      <w:r w:rsidRPr="00DD1FFA">
        <w:rPr>
          <w:rFonts w:eastAsiaTheme="minorHAnsi" w:cs="Arial"/>
          <w:b/>
          <w:sz w:val="24"/>
          <w:szCs w:val="24"/>
        </w:rPr>
        <w:t>Project title:</w:t>
      </w:r>
    </w:p>
    <w:p w14:paraId="45883673" w14:textId="77777777" w:rsidR="006836CF" w:rsidRPr="00DD1FFA" w:rsidRDefault="006836CF" w:rsidP="00E72560">
      <w:pPr>
        <w:pStyle w:val="NoSpacing"/>
        <w:rPr>
          <w:rFonts w:eastAsiaTheme="minorHAnsi" w:cs="Arial"/>
          <w:b/>
          <w:sz w:val="24"/>
          <w:szCs w:val="24"/>
        </w:rPr>
      </w:pPr>
    </w:p>
    <w:p w14:paraId="36E9F03B" w14:textId="77777777" w:rsidR="00C40B38" w:rsidRPr="00DD1FFA" w:rsidRDefault="00C40B38" w:rsidP="00E72560">
      <w:pPr>
        <w:pStyle w:val="NoSpacing"/>
        <w:rPr>
          <w:rFonts w:eastAsiaTheme="minorHAnsi" w:cs="Arial"/>
          <w:b/>
          <w:sz w:val="24"/>
          <w:szCs w:val="24"/>
        </w:rPr>
      </w:pPr>
    </w:p>
    <w:p w14:paraId="159DBE56" w14:textId="6CA5FD0E" w:rsidR="00EB04F2" w:rsidRPr="00DD1FFA" w:rsidRDefault="00EB04F2" w:rsidP="00E72560">
      <w:pPr>
        <w:pStyle w:val="NoSpacing"/>
        <w:rPr>
          <w:rFonts w:eastAsiaTheme="minorHAnsi" w:cs="Arial"/>
          <w:b/>
          <w:sz w:val="24"/>
          <w:szCs w:val="24"/>
        </w:rPr>
      </w:pPr>
      <w:r w:rsidRPr="00DD1FFA">
        <w:rPr>
          <w:rFonts w:eastAsiaTheme="minorHAnsi" w:cs="Arial"/>
          <w:b/>
          <w:sz w:val="24"/>
          <w:szCs w:val="24"/>
        </w:rPr>
        <w:t>Instructions</w:t>
      </w:r>
    </w:p>
    <w:p w14:paraId="5F9B9393" w14:textId="77777777" w:rsidR="00EB04F2" w:rsidRPr="00DD1FFA" w:rsidRDefault="00EB04F2" w:rsidP="00E72560">
      <w:pPr>
        <w:pStyle w:val="NoSpacing"/>
        <w:rPr>
          <w:rFonts w:eastAsiaTheme="minorHAnsi" w:cs="Arial"/>
          <w:b/>
          <w:sz w:val="24"/>
          <w:szCs w:val="24"/>
        </w:rPr>
      </w:pPr>
    </w:p>
    <w:p w14:paraId="6E79604A" w14:textId="3FA1A4CB" w:rsidR="00E72560" w:rsidRPr="00DD1FFA" w:rsidRDefault="00E72560" w:rsidP="00E72560">
      <w:pPr>
        <w:pStyle w:val="NoSpacing"/>
        <w:rPr>
          <w:rFonts w:eastAsiaTheme="minorHAnsi" w:cs="Arial"/>
          <w:sz w:val="24"/>
          <w:szCs w:val="24"/>
        </w:rPr>
      </w:pPr>
      <w:r w:rsidRPr="00DD1FFA">
        <w:rPr>
          <w:rFonts w:eastAsiaTheme="minorHAnsi" w:cs="Arial"/>
          <w:sz w:val="24"/>
          <w:szCs w:val="24"/>
        </w:rPr>
        <w:t>Please provide a final report (d</w:t>
      </w:r>
      <w:r w:rsidR="006C5C18" w:rsidRPr="00DD1FFA">
        <w:rPr>
          <w:rFonts w:eastAsiaTheme="minorHAnsi" w:cs="Arial"/>
          <w:sz w:val="24"/>
          <w:szCs w:val="24"/>
        </w:rPr>
        <w:t>ue March 31, 201</w:t>
      </w:r>
      <w:r w:rsidR="00BF1113" w:rsidRPr="00DD1FFA">
        <w:rPr>
          <w:rFonts w:eastAsiaTheme="minorHAnsi" w:cs="Arial"/>
          <w:sz w:val="24"/>
          <w:szCs w:val="24"/>
        </w:rPr>
        <w:t>9</w:t>
      </w:r>
      <w:r w:rsidR="007A3850" w:rsidRPr="00DD1FFA">
        <w:rPr>
          <w:rFonts w:eastAsiaTheme="minorHAnsi" w:cs="Arial"/>
          <w:sz w:val="24"/>
          <w:szCs w:val="24"/>
        </w:rPr>
        <w:t>)</w:t>
      </w:r>
      <w:hyperlink r:id="rId11" w:history="1"/>
      <w:r w:rsidR="007A3850" w:rsidRPr="00DD1FFA">
        <w:rPr>
          <w:rFonts w:eastAsiaTheme="minorHAnsi" w:cs="Arial"/>
          <w:sz w:val="24"/>
          <w:szCs w:val="24"/>
        </w:rPr>
        <w:t xml:space="preserve"> </w:t>
      </w:r>
      <w:r w:rsidR="0092521C" w:rsidRPr="00DD1FFA">
        <w:rPr>
          <w:rFonts w:eastAsiaTheme="minorHAnsi" w:cs="Arial"/>
          <w:sz w:val="24"/>
          <w:szCs w:val="24"/>
        </w:rPr>
        <w:t>answering the questions</w:t>
      </w:r>
      <w:r w:rsidR="007A3850" w:rsidRPr="00DD1FFA">
        <w:rPr>
          <w:rFonts w:eastAsiaTheme="minorHAnsi" w:cs="Arial"/>
          <w:sz w:val="24"/>
          <w:szCs w:val="24"/>
        </w:rPr>
        <w:t xml:space="preserve"> below</w:t>
      </w:r>
      <w:r w:rsidRPr="00DD1FFA">
        <w:rPr>
          <w:rFonts w:eastAsiaTheme="minorHAnsi" w:cs="Arial"/>
          <w:sz w:val="24"/>
          <w:szCs w:val="24"/>
        </w:rPr>
        <w:t xml:space="preserve">. Along with the final report, please submit: </w:t>
      </w:r>
    </w:p>
    <w:p w14:paraId="416FFAAF" w14:textId="77777777" w:rsidR="00EB04F2" w:rsidRPr="00DD1FFA" w:rsidRDefault="00EB04F2" w:rsidP="00E72560">
      <w:pPr>
        <w:pStyle w:val="NoSpacing"/>
        <w:rPr>
          <w:rFonts w:eastAsiaTheme="minorHAnsi" w:cs="Arial"/>
          <w:b/>
          <w:sz w:val="24"/>
          <w:szCs w:val="24"/>
        </w:rPr>
      </w:pPr>
    </w:p>
    <w:p w14:paraId="7FF0D287" w14:textId="5C4CE524" w:rsidR="00E72560" w:rsidRPr="00DD1FFA" w:rsidRDefault="00C700B9" w:rsidP="00E72560">
      <w:pPr>
        <w:pStyle w:val="NoSpacing"/>
        <w:numPr>
          <w:ilvl w:val="0"/>
          <w:numId w:val="1"/>
        </w:numPr>
        <w:rPr>
          <w:rFonts w:cs="Arial"/>
          <w:sz w:val="24"/>
          <w:szCs w:val="24"/>
        </w:rPr>
      </w:pPr>
      <w:r w:rsidRPr="00DD1FFA">
        <w:rPr>
          <w:rFonts w:cs="Arial"/>
          <w:sz w:val="24"/>
          <w:szCs w:val="24"/>
        </w:rPr>
        <w:t>A</w:t>
      </w:r>
      <w:r w:rsidR="00E72560" w:rsidRPr="00DD1FFA">
        <w:rPr>
          <w:rFonts w:cs="Arial"/>
          <w:sz w:val="24"/>
          <w:szCs w:val="24"/>
        </w:rPr>
        <w:t>ny reports, publications or communications materials</w:t>
      </w:r>
      <w:r w:rsidRPr="00DD1FFA">
        <w:rPr>
          <w:rFonts w:cs="Arial"/>
          <w:sz w:val="24"/>
          <w:szCs w:val="24"/>
        </w:rPr>
        <w:t xml:space="preserve"> that were</w:t>
      </w:r>
      <w:r w:rsidR="002E1585" w:rsidRPr="00DD1FFA">
        <w:rPr>
          <w:rFonts w:cs="Arial"/>
          <w:sz w:val="24"/>
          <w:szCs w:val="24"/>
        </w:rPr>
        <w:t xml:space="preserve"> produced as a result of the p</w:t>
      </w:r>
      <w:r w:rsidR="00E72560" w:rsidRPr="00DD1FFA">
        <w:rPr>
          <w:rFonts w:cs="Arial"/>
          <w:sz w:val="24"/>
          <w:szCs w:val="24"/>
        </w:rPr>
        <w:t>roject</w:t>
      </w:r>
      <w:r w:rsidR="0025289A" w:rsidRPr="00DD1FFA">
        <w:rPr>
          <w:rFonts w:cs="Arial"/>
          <w:sz w:val="24"/>
          <w:szCs w:val="24"/>
        </w:rPr>
        <w:t xml:space="preserve">. </w:t>
      </w:r>
    </w:p>
    <w:p w14:paraId="514C6E29" w14:textId="6A5BBECD" w:rsidR="00C31BCF" w:rsidRPr="00DD1FFA" w:rsidRDefault="00C31BCF" w:rsidP="00C5100B">
      <w:pPr>
        <w:pStyle w:val="NoSpacing"/>
        <w:numPr>
          <w:ilvl w:val="0"/>
          <w:numId w:val="1"/>
        </w:numPr>
        <w:rPr>
          <w:rFonts w:cs="Arial"/>
          <w:i/>
          <w:sz w:val="24"/>
          <w:szCs w:val="24"/>
        </w:rPr>
      </w:pPr>
      <w:r w:rsidRPr="00DD1FFA">
        <w:rPr>
          <w:rFonts w:cs="Arial"/>
          <w:sz w:val="24"/>
          <w:szCs w:val="24"/>
        </w:rPr>
        <w:t>Three</w:t>
      </w:r>
      <w:r w:rsidR="00696CF1" w:rsidRPr="00DD1FFA">
        <w:rPr>
          <w:rFonts w:cs="Arial"/>
          <w:sz w:val="24"/>
          <w:szCs w:val="24"/>
        </w:rPr>
        <w:t xml:space="preserve"> or more photos </w:t>
      </w:r>
      <w:r w:rsidR="0085167A" w:rsidRPr="00DD1FFA">
        <w:rPr>
          <w:rFonts w:cs="Arial"/>
          <w:sz w:val="24"/>
          <w:szCs w:val="24"/>
        </w:rPr>
        <w:t xml:space="preserve">(minimum of 300 dpi and taken with a good quality camera or Smartphone) </w:t>
      </w:r>
      <w:r w:rsidR="00696CF1" w:rsidRPr="00DD1FFA">
        <w:rPr>
          <w:rFonts w:cs="Arial"/>
          <w:sz w:val="24"/>
          <w:szCs w:val="24"/>
        </w:rPr>
        <w:t>of your project in action </w:t>
      </w:r>
      <w:r w:rsidR="0085167A" w:rsidRPr="00DD1FFA">
        <w:rPr>
          <w:rFonts w:cs="Arial"/>
          <w:sz w:val="24"/>
          <w:szCs w:val="24"/>
        </w:rPr>
        <w:t>and/</w:t>
      </w:r>
      <w:r w:rsidR="00696CF1" w:rsidRPr="00DD1FFA">
        <w:rPr>
          <w:rFonts w:cs="Arial"/>
          <w:sz w:val="24"/>
          <w:szCs w:val="24"/>
        </w:rPr>
        <w:t>or the species being helped</w:t>
      </w:r>
      <w:r w:rsidR="0085167A" w:rsidRPr="00DD1FFA">
        <w:rPr>
          <w:rFonts w:cs="Arial"/>
          <w:sz w:val="24"/>
          <w:szCs w:val="24"/>
        </w:rPr>
        <w:t xml:space="preserve"> along with captions and credits</w:t>
      </w:r>
      <w:r w:rsidR="00696CF1" w:rsidRPr="00DD1FFA">
        <w:rPr>
          <w:rFonts w:cs="Arial"/>
          <w:sz w:val="24"/>
          <w:szCs w:val="24"/>
        </w:rPr>
        <w:t>.</w:t>
      </w:r>
      <w:r w:rsidR="0085167A" w:rsidRPr="00DD1FFA">
        <w:rPr>
          <w:rFonts w:cs="Arial"/>
          <w:color w:val="000000"/>
          <w:sz w:val="24"/>
          <w:szCs w:val="24"/>
          <w:shd w:val="clear" w:color="auto" w:fill="FFFFFF"/>
        </w:rPr>
        <w:t xml:space="preserve"> </w:t>
      </w:r>
      <w:r w:rsidR="0085167A" w:rsidRPr="00DD1FFA">
        <w:rPr>
          <w:rFonts w:cs="Arial"/>
          <w:i/>
          <w:sz w:val="24"/>
          <w:szCs w:val="24"/>
        </w:rPr>
        <w:t xml:space="preserve">Please see photo and video tips in </w:t>
      </w:r>
      <w:r w:rsidR="00C40B38" w:rsidRPr="00DD1FFA">
        <w:rPr>
          <w:rFonts w:cs="Arial"/>
          <w:i/>
          <w:sz w:val="24"/>
          <w:szCs w:val="24"/>
        </w:rPr>
        <w:t>(Attachment 1)</w:t>
      </w:r>
      <w:r w:rsidR="0085167A" w:rsidRPr="00DD1FFA">
        <w:rPr>
          <w:rFonts w:cs="Arial"/>
          <w:i/>
          <w:sz w:val="24"/>
          <w:szCs w:val="24"/>
        </w:rPr>
        <w:t xml:space="preserve"> for more information. </w:t>
      </w:r>
    </w:p>
    <w:p w14:paraId="5CB3BE60" w14:textId="501BA2D2" w:rsidR="00C40B38" w:rsidRPr="00DD1FFA" w:rsidRDefault="00C40B38" w:rsidP="00C5100B">
      <w:pPr>
        <w:pStyle w:val="NoSpacing"/>
        <w:numPr>
          <w:ilvl w:val="0"/>
          <w:numId w:val="1"/>
        </w:numPr>
        <w:rPr>
          <w:rFonts w:cs="Arial"/>
          <w:i/>
          <w:sz w:val="24"/>
          <w:szCs w:val="24"/>
        </w:rPr>
      </w:pPr>
      <w:r w:rsidRPr="00DD1FFA">
        <w:rPr>
          <w:rFonts w:cs="Arial"/>
          <w:sz w:val="24"/>
          <w:szCs w:val="24"/>
        </w:rPr>
        <w:t>Any videos captured of your projects in action</w:t>
      </w:r>
    </w:p>
    <w:p w14:paraId="58615350" w14:textId="77777777" w:rsidR="005E1BA5" w:rsidRPr="00DD1FFA" w:rsidRDefault="005E1BA5" w:rsidP="00E72560">
      <w:pPr>
        <w:pStyle w:val="NoSpacing"/>
        <w:numPr>
          <w:ilvl w:val="0"/>
          <w:numId w:val="1"/>
        </w:numPr>
        <w:rPr>
          <w:rFonts w:cs="Arial"/>
          <w:sz w:val="24"/>
          <w:szCs w:val="24"/>
        </w:rPr>
      </w:pPr>
      <w:r w:rsidRPr="00DD1FFA">
        <w:rPr>
          <w:rFonts w:cs="Arial"/>
          <w:sz w:val="24"/>
          <w:szCs w:val="24"/>
        </w:rPr>
        <w:t>A year-end financial report using the template provided</w:t>
      </w:r>
    </w:p>
    <w:p w14:paraId="4D324199" w14:textId="77777777" w:rsidR="00C40B38" w:rsidRPr="00DD1FFA" w:rsidRDefault="00C40B38" w:rsidP="00474B29">
      <w:pPr>
        <w:pStyle w:val="NoSpacing"/>
        <w:rPr>
          <w:rFonts w:cs="Arial"/>
          <w:sz w:val="24"/>
          <w:szCs w:val="24"/>
        </w:rPr>
      </w:pPr>
    </w:p>
    <w:p w14:paraId="7A214B89" w14:textId="77777777" w:rsidR="00C40B38" w:rsidRPr="00DD1FFA" w:rsidRDefault="00C40B38" w:rsidP="00474B29">
      <w:pPr>
        <w:pStyle w:val="NoSpacing"/>
        <w:rPr>
          <w:rFonts w:cs="Arial"/>
          <w:sz w:val="24"/>
          <w:szCs w:val="24"/>
        </w:rPr>
      </w:pPr>
    </w:p>
    <w:p w14:paraId="51D4F41F" w14:textId="1C0B5750" w:rsidR="00E72560" w:rsidRPr="00DD1FFA" w:rsidRDefault="00B11664" w:rsidP="00474B29">
      <w:pPr>
        <w:pStyle w:val="NoSpacing"/>
        <w:rPr>
          <w:rFonts w:eastAsiaTheme="minorHAnsi" w:cs="Arial"/>
          <w:b/>
          <w:sz w:val="24"/>
          <w:szCs w:val="24"/>
        </w:rPr>
      </w:pPr>
      <w:r w:rsidRPr="00DD1FFA">
        <w:rPr>
          <w:rFonts w:cs="Arial"/>
          <w:sz w:val="24"/>
          <w:szCs w:val="24"/>
        </w:rPr>
        <w:t>Please answer all questions below in full</w:t>
      </w:r>
    </w:p>
    <w:p w14:paraId="71A61769" w14:textId="77777777" w:rsidR="0025289A" w:rsidRPr="00DD1FFA" w:rsidRDefault="0025289A" w:rsidP="00E72560">
      <w:pPr>
        <w:pStyle w:val="NoSpacing"/>
        <w:rPr>
          <w:rFonts w:eastAsiaTheme="minorHAnsi" w:cs="Arial"/>
          <w:b/>
          <w:sz w:val="24"/>
          <w:szCs w:val="24"/>
        </w:rPr>
      </w:pPr>
    </w:p>
    <w:p w14:paraId="38ADC77F" w14:textId="77777777" w:rsidR="00963B45" w:rsidRPr="00DD1FFA" w:rsidRDefault="00963B45" w:rsidP="00E72560">
      <w:pPr>
        <w:pStyle w:val="NoSpacing"/>
        <w:rPr>
          <w:rFonts w:eastAsiaTheme="minorHAnsi" w:cs="Arial"/>
          <w:b/>
          <w:sz w:val="24"/>
          <w:szCs w:val="24"/>
        </w:rPr>
      </w:pPr>
    </w:p>
    <w:p w14:paraId="7DCB1B37" w14:textId="77777777" w:rsidR="00EB04F2" w:rsidRPr="00DD1FFA" w:rsidRDefault="0025289A" w:rsidP="00E72560">
      <w:pPr>
        <w:pStyle w:val="NoSpacing"/>
        <w:rPr>
          <w:rFonts w:eastAsiaTheme="minorHAnsi" w:cs="Arial"/>
          <w:b/>
          <w:sz w:val="24"/>
          <w:szCs w:val="24"/>
        </w:rPr>
      </w:pPr>
      <w:r w:rsidRPr="00DD1FFA">
        <w:rPr>
          <w:rFonts w:eastAsiaTheme="minorHAnsi" w:cs="Arial"/>
          <w:b/>
          <w:sz w:val="24"/>
          <w:szCs w:val="24"/>
        </w:rPr>
        <w:t>Final Report Template</w:t>
      </w:r>
    </w:p>
    <w:p w14:paraId="73E00324" w14:textId="77777777" w:rsidR="00AC40F9" w:rsidRPr="00DD1FFA" w:rsidRDefault="00AC40F9" w:rsidP="00E72560">
      <w:pPr>
        <w:pStyle w:val="NoSpacing"/>
        <w:rPr>
          <w:rFonts w:eastAsiaTheme="minorHAnsi" w:cs="Arial"/>
          <w:b/>
          <w:sz w:val="24"/>
          <w:szCs w:val="24"/>
        </w:rPr>
      </w:pPr>
    </w:p>
    <w:p w14:paraId="73E56726" w14:textId="77777777" w:rsidR="00F3552E" w:rsidRPr="00DD1FFA" w:rsidRDefault="00F3552E" w:rsidP="00F3552E">
      <w:pPr>
        <w:pStyle w:val="NoSpacing"/>
        <w:numPr>
          <w:ilvl w:val="0"/>
          <w:numId w:val="2"/>
        </w:numPr>
        <w:rPr>
          <w:rFonts w:cs="Arial"/>
          <w:b/>
          <w:sz w:val="24"/>
          <w:szCs w:val="24"/>
        </w:rPr>
      </w:pPr>
      <w:r w:rsidRPr="00DD1FFA">
        <w:rPr>
          <w:rFonts w:cs="Arial"/>
          <w:b/>
          <w:sz w:val="24"/>
          <w:szCs w:val="24"/>
        </w:rPr>
        <w:t>Project Results</w:t>
      </w:r>
    </w:p>
    <w:p w14:paraId="42B30C60" w14:textId="77777777" w:rsidR="00F3552E" w:rsidRPr="00DD1FFA" w:rsidRDefault="00F3552E" w:rsidP="00F3552E">
      <w:pPr>
        <w:pStyle w:val="NoSpacing"/>
        <w:ind w:left="720"/>
        <w:rPr>
          <w:rFonts w:cs="Arial"/>
          <w:sz w:val="24"/>
          <w:szCs w:val="24"/>
        </w:rPr>
      </w:pPr>
    </w:p>
    <w:p w14:paraId="69EE842E" w14:textId="0D18175B" w:rsidR="00594D42" w:rsidRPr="00DD1FFA" w:rsidRDefault="00594D42" w:rsidP="00DB3515">
      <w:pPr>
        <w:pStyle w:val="NoSpacing"/>
        <w:numPr>
          <w:ilvl w:val="0"/>
          <w:numId w:val="7"/>
        </w:numPr>
        <w:ind w:left="720"/>
        <w:rPr>
          <w:rFonts w:cs="Arial"/>
          <w:sz w:val="24"/>
          <w:szCs w:val="24"/>
        </w:rPr>
      </w:pPr>
      <w:r w:rsidRPr="00DD1FFA">
        <w:rPr>
          <w:rFonts w:cs="Arial"/>
          <w:sz w:val="24"/>
          <w:szCs w:val="24"/>
        </w:rPr>
        <w:t xml:space="preserve">Summarize the goals and </w:t>
      </w:r>
      <w:r w:rsidR="00C31BCF" w:rsidRPr="00DD1FFA">
        <w:rPr>
          <w:rFonts w:cs="Arial"/>
          <w:sz w:val="24"/>
          <w:szCs w:val="24"/>
        </w:rPr>
        <w:t>objectives</w:t>
      </w:r>
      <w:r w:rsidRPr="00DD1FFA">
        <w:rPr>
          <w:rFonts w:cs="Arial"/>
          <w:sz w:val="24"/>
          <w:szCs w:val="24"/>
        </w:rPr>
        <w:t xml:space="preserve"> of your project. </w:t>
      </w:r>
    </w:p>
    <w:p w14:paraId="7E51D996" w14:textId="3A0ABD0C" w:rsidR="00F3552E" w:rsidRPr="00DD1FFA" w:rsidRDefault="00F3552E" w:rsidP="003B6ABC">
      <w:pPr>
        <w:pStyle w:val="NoSpacing"/>
        <w:ind w:left="720"/>
        <w:rPr>
          <w:rFonts w:cs="Arial"/>
          <w:sz w:val="24"/>
          <w:szCs w:val="24"/>
        </w:rPr>
      </w:pPr>
    </w:p>
    <w:p w14:paraId="2CF458F9" w14:textId="77777777" w:rsidR="00FC13A9" w:rsidRPr="00DD1FFA" w:rsidRDefault="00FC13A9" w:rsidP="00FC13A9">
      <w:pPr>
        <w:spacing w:after="0" w:line="240" w:lineRule="auto"/>
        <w:ind w:left="720"/>
        <w:textAlignment w:val="baseline"/>
        <w:rPr>
          <w:rFonts w:ascii="Arial" w:eastAsia="Times New Roman" w:hAnsi="Arial" w:cs="Arial"/>
          <w:sz w:val="24"/>
          <w:szCs w:val="24"/>
        </w:rPr>
      </w:pPr>
      <w:r w:rsidRPr="00DD1FFA">
        <w:rPr>
          <w:rFonts w:ascii="Arial" w:eastAsia="Times New Roman" w:hAnsi="Arial" w:cs="Arial"/>
          <w:sz w:val="24"/>
          <w:szCs w:val="24"/>
        </w:rPr>
        <w:t>As the threat of habitat fragmentation of the Nashwaak Watershed was determined by WWF to be “high”, the overall objectives were as follows:</w:t>
      </w:r>
    </w:p>
    <w:p w14:paraId="3506176F" w14:textId="77777777" w:rsidR="00FC13A9" w:rsidRPr="00DD1FFA" w:rsidRDefault="00FC13A9" w:rsidP="00FC13A9">
      <w:pPr>
        <w:pStyle w:val="ListParagraph"/>
        <w:numPr>
          <w:ilvl w:val="0"/>
          <w:numId w:val="37"/>
        </w:numPr>
        <w:spacing w:after="0" w:line="240" w:lineRule="auto"/>
        <w:textAlignment w:val="baseline"/>
        <w:rPr>
          <w:rFonts w:ascii="Arial" w:eastAsia="Times New Roman" w:hAnsi="Arial" w:cs="Arial"/>
          <w:sz w:val="24"/>
          <w:szCs w:val="24"/>
        </w:rPr>
      </w:pPr>
      <w:r w:rsidRPr="00DD1FFA">
        <w:rPr>
          <w:rFonts w:ascii="Arial" w:eastAsia="Times New Roman" w:hAnsi="Arial" w:cs="Arial"/>
          <w:sz w:val="24"/>
          <w:szCs w:val="24"/>
        </w:rPr>
        <w:t xml:space="preserve">Increase our knowledge of the aquatic connectivity of the watershed by surveying at least 50 road-stream crossings in terms of fish passage capabilities and </w:t>
      </w:r>
      <w:proofErr w:type="spellStart"/>
      <w:r w:rsidRPr="00DD1FFA">
        <w:rPr>
          <w:rFonts w:ascii="Arial" w:eastAsia="Times New Roman" w:hAnsi="Arial" w:cs="Arial"/>
          <w:sz w:val="24"/>
          <w:szCs w:val="24"/>
        </w:rPr>
        <w:t>analysing</w:t>
      </w:r>
      <w:proofErr w:type="spellEnd"/>
      <w:r w:rsidRPr="00DD1FFA">
        <w:rPr>
          <w:rFonts w:ascii="Arial" w:eastAsia="Times New Roman" w:hAnsi="Arial" w:cs="Arial"/>
          <w:sz w:val="24"/>
          <w:szCs w:val="24"/>
        </w:rPr>
        <w:t xml:space="preserve"> this information using GIS;</w:t>
      </w:r>
    </w:p>
    <w:p w14:paraId="45BDC209" w14:textId="77777777" w:rsidR="00FC13A9" w:rsidRPr="00DD1FFA" w:rsidRDefault="00FC13A9" w:rsidP="00FC13A9">
      <w:pPr>
        <w:pStyle w:val="ListParagraph"/>
        <w:numPr>
          <w:ilvl w:val="0"/>
          <w:numId w:val="37"/>
        </w:numPr>
        <w:spacing w:after="0" w:line="240" w:lineRule="auto"/>
        <w:textAlignment w:val="baseline"/>
        <w:rPr>
          <w:rFonts w:ascii="Arial" w:eastAsia="Times New Roman" w:hAnsi="Arial" w:cs="Arial"/>
          <w:sz w:val="24"/>
          <w:szCs w:val="24"/>
        </w:rPr>
      </w:pPr>
      <w:r w:rsidRPr="00DD1FFA">
        <w:rPr>
          <w:rFonts w:ascii="Arial" w:eastAsia="Times New Roman" w:hAnsi="Arial" w:cs="Arial"/>
          <w:sz w:val="24"/>
          <w:szCs w:val="24"/>
        </w:rPr>
        <w:t xml:space="preserve">Improve fish passage by restoring one or more barrier culverts; </w:t>
      </w:r>
    </w:p>
    <w:p w14:paraId="1BC99C67" w14:textId="77777777" w:rsidR="00FC13A9" w:rsidRPr="00DD1FFA" w:rsidRDefault="00FC13A9" w:rsidP="00FC13A9">
      <w:pPr>
        <w:pStyle w:val="ListParagraph"/>
        <w:numPr>
          <w:ilvl w:val="0"/>
          <w:numId w:val="37"/>
        </w:numPr>
        <w:spacing w:after="0" w:line="240" w:lineRule="auto"/>
        <w:textAlignment w:val="baseline"/>
        <w:rPr>
          <w:rFonts w:ascii="Arial" w:eastAsia="Times New Roman" w:hAnsi="Arial" w:cs="Arial"/>
          <w:sz w:val="24"/>
          <w:szCs w:val="24"/>
        </w:rPr>
      </w:pPr>
      <w:r w:rsidRPr="00DD1FFA">
        <w:rPr>
          <w:rFonts w:ascii="Arial" w:eastAsia="Times New Roman" w:hAnsi="Arial" w:cs="Arial"/>
          <w:sz w:val="24"/>
          <w:szCs w:val="24"/>
        </w:rPr>
        <w:t xml:space="preserve">Share our data with local and national datasets, including the Nature Conservancy of Canada, the New Brunswick Department of </w:t>
      </w:r>
      <w:r w:rsidRPr="00DD1FFA">
        <w:rPr>
          <w:rFonts w:ascii="Arial" w:eastAsia="Times New Roman" w:hAnsi="Arial" w:cs="Arial"/>
          <w:sz w:val="24"/>
          <w:szCs w:val="24"/>
        </w:rPr>
        <w:lastRenderedPageBreak/>
        <w:t>Transportation (NBDTI), and the Atlantic Canada Culvert Assessment Toolkit (ACCAT), managed by the Petitcodiac Watershed Alliance.</w:t>
      </w:r>
    </w:p>
    <w:p w14:paraId="2081D9B0" w14:textId="77777777" w:rsidR="00FC13A9" w:rsidRPr="00DD1FFA" w:rsidRDefault="00FC13A9" w:rsidP="00FC13A9">
      <w:pPr>
        <w:spacing w:after="0" w:line="240" w:lineRule="auto"/>
        <w:ind w:left="360"/>
        <w:textAlignment w:val="baseline"/>
        <w:rPr>
          <w:rFonts w:ascii="Arial" w:eastAsia="Times New Roman" w:hAnsi="Arial" w:cs="Arial"/>
          <w:sz w:val="24"/>
          <w:szCs w:val="24"/>
        </w:rPr>
      </w:pPr>
    </w:p>
    <w:p w14:paraId="3088E63E" w14:textId="77777777" w:rsidR="00FC13A9" w:rsidRPr="00DD1FFA" w:rsidRDefault="00FC13A9" w:rsidP="00FC13A9">
      <w:pPr>
        <w:spacing w:after="0" w:line="240" w:lineRule="auto"/>
        <w:ind w:left="360"/>
        <w:textAlignment w:val="baseline"/>
        <w:rPr>
          <w:rFonts w:ascii="Arial" w:eastAsia="Times New Roman" w:hAnsi="Arial" w:cs="Arial"/>
          <w:sz w:val="24"/>
          <w:szCs w:val="24"/>
        </w:rPr>
      </w:pPr>
      <w:r w:rsidRPr="00DD1FFA">
        <w:rPr>
          <w:rFonts w:ascii="Arial" w:eastAsia="Times New Roman" w:hAnsi="Arial" w:cs="Arial"/>
          <w:sz w:val="24"/>
          <w:szCs w:val="24"/>
        </w:rPr>
        <w:t xml:space="preserve">The long-term goals of the project are to increase fish populations and biodiversity by managing human actions that impeded access to high-quality aquatic habitat and foster a more engaged watershed community. </w:t>
      </w:r>
    </w:p>
    <w:p w14:paraId="14502032" w14:textId="77777777" w:rsidR="00C40B38" w:rsidRPr="00DD1FFA" w:rsidRDefault="00C40B38" w:rsidP="003B6ABC">
      <w:pPr>
        <w:pStyle w:val="NoSpacing"/>
        <w:ind w:left="720"/>
        <w:rPr>
          <w:rFonts w:cs="Arial"/>
          <w:sz w:val="24"/>
          <w:szCs w:val="24"/>
        </w:rPr>
      </w:pPr>
    </w:p>
    <w:p w14:paraId="25153985" w14:textId="7A9ADD8D" w:rsidR="00F3552E" w:rsidRPr="00DD1FFA" w:rsidRDefault="00007DE1" w:rsidP="003B6ABC">
      <w:pPr>
        <w:pStyle w:val="NoSpacing"/>
        <w:numPr>
          <w:ilvl w:val="0"/>
          <w:numId w:val="7"/>
        </w:numPr>
        <w:ind w:left="720"/>
        <w:rPr>
          <w:rFonts w:cs="Arial"/>
          <w:sz w:val="24"/>
          <w:szCs w:val="24"/>
        </w:rPr>
      </w:pPr>
      <w:r w:rsidRPr="00DD1FFA">
        <w:rPr>
          <w:rFonts w:cs="Arial"/>
          <w:sz w:val="24"/>
          <w:szCs w:val="24"/>
        </w:rPr>
        <w:t xml:space="preserve">How did you work to accomplish those objectives? Describe the main activities of your project. </w:t>
      </w:r>
    </w:p>
    <w:p w14:paraId="1BC902BD" w14:textId="77777777" w:rsidR="00DD1FFA" w:rsidRPr="00DD1FFA" w:rsidRDefault="00DD1FFA" w:rsidP="00DD1FFA">
      <w:pPr>
        <w:pStyle w:val="SMAL2"/>
        <w:numPr>
          <w:ilvl w:val="0"/>
          <w:numId w:val="0"/>
        </w:numPr>
        <w:spacing w:after="0"/>
        <w:ind w:left="779"/>
        <w:rPr>
          <w:rFonts w:ascii="Arial" w:hAnsi="Arial" w:cs="Arial"/>
        </w:rPr>
      </w:pPr>
    </w:p>
    <w:p w14:paraId="0B6712B9" w14:textId="6C97EF6C" w:rsidR="00DD1FFA" w:rsidRPr="00DD1FFA" w:rsidRDefault="00DD1FFA" w:rsidP="00DD1FFA">
      <w:pPr>
        <w:pStyle w:val="SMAL2"/>
        <w:numPr>
          <w:ilvl w:val="0"/>
          <w:numId w:val="0"/>
        </w:numPr>
        <w:spacing w:after="0"/>
        <w:ind w:left="360"/>
        <w:rPr>
          <w:rFonts w:ascii="Arial" w:hAnsi="Arial" w:cs="Arial"/>
        </w:rPr>
      </w:pPr>
      <w:r w:rsidRPr="00DD1FFA">
        <w:rPr>
          <w:rFonts w:ascii="Arial" w:hAnsi="Arial" w:cs="Arial"/>
        </w:rPr>
        <w:t xml:space="preserve">Over the course of 2017 and 2018, NWAI’s capacity to survey the Nashwaak watershed has greatly increased, as has our knowledge about the connectivity and fragmentation of our watershed. We have been able to inform the public about habitat fragmentation via online and printed resources, we have developed a relationship with NB Department of Transportation and Infrastructure (NBDTI), and we completed our first major remediation project. There are ~985 stream-road crossings in the Nashwaak watershed (Figure 2). In May 2017, the NWAI began to map, assess, and improve these crossings. In our first field season we completed a full survey on 75 culverts and 70% were determined to be full or partial barriers to fish passage. In 2018, our second field season, we started by mapping out priority areas in the central watershed to survey, we then visited 114 sites and conducted a full-survey of 67 crossings. We updated our survey form so that full surveys included collecting water temperature, pH, conductivity and total dissolved solids as well as some additional measurements and observations that were not included in 2017 surveys. We cleaned all 67 surveyed sites of debris and garbage (removing several kilograms including many discarded tires, rims, and car batteries!) (Figure 1). </w:t>
      </w:r>
    </w:p>
    <w:p w14:paraId="0C45EA53" w14:textId="0B4529A3" w:rsidR="00DD1FFA" w:rsidRPr="00DD1FFA" w:rsidRDefault="00DD1FFA" w:rsidP="00DD1FFA">
      <w:pPr>
        <w:keepNext/>
        <w:spacing w:line="240" w:lineRule="auto"/>
        <w:jc w:val="center"/>
        <w:textAlignment w:val="baseline"/>
        <w:rPr>
          <w:rFonts w:ascii="Arial" w:hAnsi="Arial" w:cs="Arial"/>
          <w:sz w:val="24"/>
          <w:szCs w:val="24"/>
        </w:rPr>
      </w:pPr>
      <w:r w:rsidRPr="00DD1FFA">
        <w:rPr>
          <w:noProof/>
        </w:rPr>
        <w:drawing>
          <wp:inline distT="0" distB="0" distL="0" distR="0" wp14:anchorId="0C77E091" wp14:editId="3C9A6C9A">
            <wp:extent cx="2886075" cy="21526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6075" cy="2152650"/>
                    </a:xfrm>
                    <a:prstGeom prst="rect">
                      <a:avLst/>
                    </a:prstGeom>
                    <a:noFill/>
                    <a:ln>
                      <a:noFill/>
                    </a:ln>
                  </pic:spPr>
                </pic:pic>
              </a:graphicData>
            </a:graphic>
          </wp:inline>
        </w:drawing>
      </w:r>
      <w:r w:rsidRPr="00DD1FFA">
        <w:rPr>
          <w:noProof/>
        </w:rPr>
        <w:drawing>
          <wp:inline distT="0" distB="0" distL="0" distR="0" wp14:anchorId="6DEEC9A7" wp14:editId="28DE0BB2">
            <wp:extent cx="2886075" cy="21621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6075" cy="2162175"/>
                    </a:xfrm>
                    <a:prstGeom prst="rect">
                      <a:avLst/>
                    </a:prstGeom>
                    <a:noFill/>
                    <a:ln>
                      <a:noFill/>
                    </a:ln>
                  </pic:spPr>
                </pic:pic>
              </a:graphicData>
            </a:graphic>
          </wp:inline>
        </w:drawing>
      </w:r>
    </w:p>
    <w:p w14:paraId="713B1E95" w14:textId="77777777" w:rsidR="00DD1FFA" w:rsidRPr="00DD1FFA" w:rsidRDefault="00DD1FFA" w:rsidP="00DD1FFA">
      <w:pPr>
        <w:pStyle w:val="Caption"/>
        <w:spacing w:line="240" w:lineRule="auto"/>
        <w:ind w:left="779"/>
        <w:jc w:val="center"/>
        <w:rPr>
          <w:rFonts w:ascii="Arial" w:hAnsi="Arial" w:cs="Arial"/>
          <w:i/>
          <w:szCs w:val="24"/>
        </w:rPr>
      </w:pPr>
      <w:r w:rsidRPr="00DD1FFA">
        <w:rPr>
          <w:rFonts w:ascii="Arial" w:hAnsi="Arial" w:cs="Arial"/>
          <w:i/>
          <w:szCs w:val="24"/>
        </w:rPr>
        <w:t xml:space="preserve">Figure </w:t>
      </w:r>
      <w:r w:rsidRPr="00DD1FFA">
        <w:rPr>
          <w:rFonts w:ascii="Arial" w:hAnsi="Arial" w:cs="Arial"/>
          <w:i/>
          <w:szCs w:val="24"/>
        </w:rPr>
        <w:fldChar w:fldCharType="begin"/>
      </w:r>
      <w:r w:rsidRPr="00DD1FFA">
        <w:rPr>
          <w:rFonts w:ascii="Arial" w:hAnsi="Arial" w:cs="Arial"/>
          <w:i/>
          <w:szCs w:val="24"/>
        </w:rPr>
        <w:instrText xml:space="preserve"> SEQ Figure \* ARABIC </w:instrText>
      </w:r>
      <w:r w:rsidRPr="00DD1FFA">
        <w:rPr>
          <w:rFonts w:ascii="Arial" w:hAnsi="Arial" w:cs="Arial"/>
          <w:i/>
          <w:szCs w:val="24"/>
        </w:rPr>
        <w:fldChar w:fldCharType="separate"/>
      </w:r>
      <w:r w:rsidRPr="00DD1FFA">
        <w:rPr>
          <w:rFonts w:ascii="Arial" w:hAnsi="Arial" w:cs="Arial"/>
          <w:i/>
          <w:noProof/>
          <w:szCs w:val="24"/>
        </w:rPr>
        <w:t>1</w:t>
      </w:r>
      <w:r w:rsidRPr="00DD1FFA">
        <w:rPr>
          <w:rFonts w:ascii="Arial" w:hAnsi="Arial" w:cs="Arial"/>
          <w:i/>
          <w:szCs w:val="24"/>
        </w:rPr>
        <w:fldChar w:fldCharType="end"/>
      </w:r>
      <w:r w:rsidRPr="00DD1FFA">
        <w:rPr>
          <w:rFonts w:ascii="Arial" w:hAnsi="Arial" w:cs="Arial"/>
          <w:i/>
          <w:szCs w:val="24"/>
        </w:rPr>
        <w:t>. Garbage was cleaned from every survey site. We cleaned up lots of old tires, coffee cups and beer cans!</w:t>
      </w:r>
    </w:p>
    <w:p w14:paraId="04112F52" w14:textId="77777777" w:rsidR="00DD1FFA" w:rsidRPr="00DD1FFA" w:rsidRDefault="00DD1FFA" w:rsidP="00DD1FFA">
      <w:pPr>
        <w:pStyle w:val="SMAL2"/>
        <w:numPr>
          <w:ilvl w:val="0"/>
          <w:numId w:val="0"/>
        </w:numPr>
        <w:spacing w:after="0"/>
        <w:rPr>
          <w:rFonts w:ascii="Arial" w:hAnsi="Arial" w:cs="Arial"/>
        </w:rPr>
      </w:pPr>
      <w:r w:rsidRPr="00DD1FFA">
        <w:rPr>
          <w:rFonts w:ascii="Arial" w:hAnsi="Arial" w:cs="Arial"/>
        </w:rPr>
        <w:lastRenderedPageBreak/>
        <w:t xml:space="preserve">This survey information was entered into a central database and a GIS map, which will be shared with our partners at the end of the year. So far, we have assessed 252 of the 985 crossings in the watershed (~25% complete) and we have done a full survey on 142 culverts, surpassing our goal of surveying 100 culverts. Of these, 68% have been determined to be barriers to fish. We have surveyed almost all the crossings on public paved roads. From our database, the slope and outflow drop were calculated and from this the culvert could be categorized as a Full Barrier, Partial Barrier, or Passable. We have shared out data with the Atlantic Canadian Culvert Assessment Toolkit (run by Petitcodiac Watershed Alliance in 2017 but we are unsure of the status of the project at the moment). We have also shared our data with the NB Department of Transportation and Infrastructure. We mapped all the surveyed culverts using GIS. Photos of all culverts are available </w:t>
      </w:r>
      <w:hyperlink r:id="rId14" w:history="1">
        <w:r w:rsidRPr="00DD1FFA">
          <w:rPr>
            <w:rStyle w:val="Hyperlink"/>
            <w:rFonts w:ascii="Arial" w:hAnsi="Arial" w:cs="Arial"/>
          </w:rPr>
          <w:t>HERE</w:t>
        </w:r>
      </w:hyperlink>
      <w:r w:rsidRPr="00DD1FFA">
        <w:rPr>
          <w:rFonts w:ascii="Arial" w:hAnsi="Arial" w:cs="Arial"/>
        </w:rPr>
        <w:t xml:space="preserve">. Online mapping is available </w:t>
      </w:r>
      <w:hyperlink r:id="rId15" w:history="1">
        <w:r w:rsidRPr="00DD1FFA">
          <w:rPr>
            <w:rStyle w:val="Hyperlink"/>
            <w:rFonts w:ascii="Arial" w:hAnsi="Arial" w:cs="Arial"/>
          </w:rPr>
          <w:t>HERE.</w:t>
        </w:r>
      </w:hyperlink>
    </w:p>
    <w:p w14:paraId="22511390" w14:textId="25DC284D" w:rsidR="00DD1FFA" w:rsidRPr="00DD1FFA" w:rsidRDefault="005877AA" w:rsidP="00DD1FFA">
      <w:pPr>
        <w:pStyle w:val="SMAL2"/>
        <w:keepNext/>
        <w:numPr>
          <w:ilvl w:val="0"/>
          <w:numId w:val="0"/>
        </w:numPr>
        <w:spacing w:after="0"/>
        <w:jc w:val="center"/>
        <w:rPr>
          <w:rFonts w:ascii="Arial" w:hAnsi="Arial" w:cs="Arial"/>
        </w:rPr>
      </w:pPr>
      <w:r>
        <w:rPr>
          <w:rFonts w:ascii="Calibri" w:hAnsi="Calibri" w:cs="Calibri"/>
          <w:noProof/>
          <w:sz w:val="22"/>
          <w:szCs w:val="22"/>
        </w:rPr>
        <w:lastRenderedPageBreak/>
        <w:drawing>
          <wp:inline distT="0" distB="0" distL="0" distR="0" wp14:anchorId="0A02CAD9" wp14:editId="282C9524">
            <wp:extent cx="5936133" cy="5742709"/>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936615" cy="5743176"/>
                    </a:xfrm>
                    <a:prstGeom prst="rect">
                      <a:avLst/>
                    </a:prstGeom>
                    <a:noFill/>
                    <a:ln>
                      <a:noFill/>
                    </a:ln>
                    <a:extLst>
                      <a:ext uri="{53640926-AAD7-44D8-BBD7-CCE9431645EC}">
                        <a14:shadowObscured xmlns:a14="http://schemas.microsoft.com/office/drawing/2010/main"/>
                      </a:ext>
                    </a:extLst>
                  </pic:spPr>
                </pic:pic>
              </a:graphicData>
            </a:graphic>
          </wp:inline>
        </w:drawing>
      </w:r>
    </w:p>
    <w:p w14:paraId="1B684CB0" w14:textId="77777777" w:rsidR="00DD1FFA" w:rsidRPr="00DD1FFA" w:rsidRDefault="00DD1FFA" w:rsidP="00DD1FFA">
      <w:pPr>
        <w:pStyle w:val="Caption"/>
        <w:spacing w:line="240" w:lineRule="auto"/>
        <w:ind w:left="779"/>
        <w:jc w:val="center"/>
        <w:rPr>
          <w:rFonts w:ascii="Arial" w:hAnsi="Arial" w:cs="Arial"/>
          <w:i/>
          <w:szCs w:val="24"/>
        </w:rPr>
      </w:pPr>
      <w:r w:rsidRPr="00DD1FFA">
        <w:rPr>
          <w:rFonts w:ascii="Arial" w:hAnsi="Arial" w:cs="Arial"/>
          <w:i/>
          <w:szCs w:val="24"/>
        </w:rPr>
        <w:t xml:space="preserve">Figure </w:t>
      </w:r>
      <w:r w:rsidRPr="00DD1FFA">
        <w:rPr>
          <w:rFonts w:ascii="Arial" w:hAnsi="Arial" w:cs="Arial"/>
          <w:i/>
          <w:szCs w:val="24"/>
        </w:rPr>
        <w:fldChar w:fldCharType="begin"/>
      </w:r>
      <w:r w:rsidRPr="00DD1FFA">
        <w:rPr>
          <w:rFonts w:ascii="Arial" w:hAnsi="Arial" w:cs="Arial"/>
          <w:i/>
          <w:szCs w:val="24"/>
        </w:rPr>
        <w:instrText xml:space="preserve"> SEQ Figure \* ARABIC </w:instrText>
      </w:r>
      <w:r w:rsidRPr="00DD1FFA">
        <w:rPr>
          <w:rFonts w:ascii="Arial" w:hAnsi="Arial" w:cs="Arial"/>
          <w:i/>
          <w:szCs w:val="24"/>
        </w:rPr>
        <w:fldChar w:fldCharType="separate"/>
      </w:r>
      <w:r w:rsidRPr="00DD1FFA">
        <w:rPr>
          <w:rFonts w:ascii="Arial" w:hAnsi="Arial" w:cs="Arial"/>
          <w:i/>
          <w:noProof/>
          <w:szCs w:val="24"/>
        </w:rPr>
        <w:t>2</w:t>
      </w:r>
      <w:r w:rsidRPr="00DD1FFA">
        <w:rPr>
          <w:rFonts w:ascii="Arial" w:hAnsi="Arial" w:cs="Arial"/>
          <w:i/>
          <w:szCs w:val="24"/>
        </w:rPr>
        <w:fldChar w:fldCharType="end"/>
      </w:r>
      <w:r w:rsidRPr="00DD1FFA">
        <w:rPr>
          <w:rFonts w:ascii="Arial" w:hAnsi="Arial" w:cs="Arial"/>
          <w:i/>
          <w:szCs w:val="24"/>
        </w:rPr>
        <w:t>. Stream classifications in the watershed superimposed on the Nature Conservancy of Canada's stream classification layer (used with permission). Crossings are classified by barrier type.</w:t>
      </w:r>
    </w:p>
    <w:p w14:paraId="0B52B975" w14:textId="77777777" w:rsidR="00DD1FFA" w:rsidRPr="00DD1FFA" w:rsidRDefault="00DD1FFA" w:rsidP="00DD1FFA">
      <w:pPr>
        <w:pStyle w:val="SMAL2"/>
        <w:numPr>
          <w:ilvl w:val="0"/>
          <w:numId w:val="0"/>
        </w:numPr>
        <w:spacing w:after="0"/>
        <w:rPr>
          <w:rFonts w:ascii="Arial" w:hAnsi="Arial" w:cs="Arial"/>
        </w:rPr>
      </w:pPr>
      <w:r w:rsidRPr="00DD1FFA">
        <w:rPr>
          <w:rFonts w:ascii="Arial" w:hAnsi="Arial" w:cs="Arial"/>
        </w:rPr>
        <w:t xml:space="preserve">We have begun working with the Nature Conservancy of Canada (NCC) to use a GIS add-on developed by their American counterpart (TNC)’s: The Barrier Assessment Tool (BAT). This has allowed us to 1) prioritize sub-watersheds for assessment in the future and 2) prioritize assessed barriers for future remediation based on ecological and structural priority. We have shared the information with NBDTI at a meeting in December 2017. Working with NCC on this pilot project, that combines the BAT with their </w:t>
      </w:r>
      <w:r w:rsidRPr="00DD1FFA">
        <w:rPr>
          <w:rFonts w:ascii="Arial" w:hAnsi="Arial" w:cs="Arial"/>
        </w:rPr>
        <w:lastRenderedPageBreak/>
        <w:t>unpublished Freshwater Ecological Classification and Aquatic Blueprint, will allow us to contribute our data to an international effort focused on restoring connectivity for both ecological and climate change adaptation (flooding – emergency services provisioning- risk to culverts) purposes: The North Atlantic Aquatic Connectivity Collaborative. Figure 3 shows the results of the BAT analysis of our 2017 field season data. 2018 data is still being analysed and will be included in our final report, available in March 2019. This report will be shared with all funders and partners.</w:t>
      </w:r>
    </w:p>
    <w:p w14:paraId="7FA175D9" w14:textId="3BCDB41F" w:rsidR="00DD1FFA" w:rsidRPr="00DD1FFA" w:rsidRDefault="005877AA" w:rsidP="00DD1FFA">
      <w:pPr>
        <w:pStyle w:val="SMAL2"/>
        <w:keepNext/>
        <w:numPr>
          <w:ilvl w:val="0"/>
          <w:numId w:val="0"/>
        </w:numPr>
        <w:spacing w:after="0"/>
        <w:jc w:val="center"/>
        <w:rPr>
          <w:rFonts w:ascii="Arial" w:hAnsi="Arial" w:cs="Arial"/>
        </w:rPr>
      </w:pPr>
      <w:r>
        <w:rPr>
          <w:rFonts w:ascii="Calibri" w:hAnsi="Calibri" w:cs="Calibri"/>
          <w:noProof/>
          <w:sz w:val="22"/>
          <w:szCs w:val="22"/>
        </w:rPr>
        <w:drawing>
          <wp:inline distT="0" distB="0" distL="0" distR="0" wp14:anchorId="5D83D516" wp14:editId="2592A64E">
            <wp:extent cx="5936079" cy="5493327"/>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936615" cy="5493823"/>
                    </a:xfrm>
                    <a:prstGeom prst="rect">
                      <a:avLst/>
                    </a:prstGeom>
                    <a:noFill/>
                    <a:ln>
                      <a:noFill/>
                    </a:ln>
                    <a:extLst>
                      <a:ext uri="{53640926-AAD7-44D8-BBD7-CCE9431645EC}">
                        <a14:shadowObscured xmlns:a14="http://schemas.microsoft.com/office/drawing/2010/main"/>
                      </a:ext>
                    </a:extLst>
                  </pic:spPr>
                </pic:pic>
              </a:graphicData>
            </a:graphic>
          </wp:inline>
        </w:drawing>
      </w:r>
    </w:p>
    <w:p w14:paraId="7032F672" w14:textId="77777777" w:rsidR="00DD1FFA" w:rsidRPr="00DD1FFA" w:rsidRDefault="00DD1FFA" w:rsidP="00DD1FFA">
      <w:pPr>
        <w:pStyle w:val="Caption"/>
        <w:spacing w:line="240" w:lineRule="auto"/>
        <w:ind w:left="779"/>
        <w:jc w:val="center"/>
        <w:rPr>
          <w:rFonts w:ascii="Arial" w:hAnsi="Arial" w:cs="Arial"/>
          <w:i/>
          <w:szCs w:val="24"/>
        </w:rPr>
      </w:pPr>
      <w:r w:rsidRPr="00DD1FFA">
        <w:rPr>
          <w:rFonts w:ascii="Arial" w:hAnsi="Arial" w:cs="Arial"/>
          <w:i/>
          <w:szCs w:val="24"/>
        </w:rPr>
        <w:t xml:space="preserve">Figure </w:t>
      </w:r>
      <w:r w:rsidRPr="00DD1FFA">
        <w:rPr>
          <w:rFonts w:ascii="Arial" w:hAnsi="Arial" w:cs="Arial"/>
          <w:i/>
          <w:szCs w:val="24"/>
        </w:rPr>
        <w:fldChar w:fldCharType="begin"/>
      </w:r>
      <w:r w:rsidRPr="00DD1FFA">
        <w:rPr>
          <w:rFonts w:ascii="Arial" w:hAnsi="Arial" w:cs="Arial"/>
          <w:i/>
          <w:szCs w:val="24"/>
        </w:rPr>
        <w:instrText xml:space="preserve"> SEQ Figure \* ARABIC </w:instrText>
      </w:r>
      <w:r w:rsidRPr="00DD1FFA">
        <w:rPr>
          <w:rFonts w:ascii="Arial" w:hAnsi="Arial" w:cs="Arial"/>
          <w:i/>
          <w:szCs w:val="24"/>
        </w:rPr>
        <w:fldChar w:fldCharType="separate"/>
      </w:r>
      <w:r w:rsidRPr="00DD1FFA">
        <w:rPr>
          <w:rFonts w:ascii="Arial" w:hAnsi="Arial" w:cs="Arial"/>
          <w:i/>
          <w:noProof/>
          <w:szCs w:val="24"/>
        </w:rPr>
        <w:t>3</w:t>
      </w:r>
      <w:r w:rsidRPr="00DD1FFA">
        <w:rPr>
          <w:rFonts w:ascii="Arial" w:hAnsi="Arial" w:cs="Arial"/>
          <w:i/>
          <w:szCs w:val="24"/>
        </w:rPr>
        <w:fldChar w:fldCharType="end"/>
      </w:r>
      <w:r w:rsidRPr="00DD1FFA">
        <w:rPr>
          <w:rFonts w:ascii="Arial" w:hAnsi="Arial" w:cs="Arial"/>
          <w:i/>
          <w:szCs w:val="24"/>
        </w:rPr>
        <w:t>. Barrier Assessment Tool (BAT) analysis of full and partial barriers assessed in 2017. The larger the dot, the more upstream habitat is blocked. The NCC stream classification layer has been used with permission.</w:t>
      </w:r>
    </w:p>
    <w:p w14:paraId="6E2573EA" w14:textId="77777777" w:rsidR="00DD1FFA" w:rsidRPr="00DD1FFA" w:rsidRDefault="00DD1FFA" w:rsidP="00DD1FFA">
      <w:pPr>
        <w:pStyle w:val="SMAL2"/>
        <w:numPr>
          <w:ilvl w:val="0"/>
          <w:numId w:val="0"/>
        </w:numPr>
        <w:spacing w:after="0"/>
        <w:rPr>
          <w:rFonts w:ascii="Arial" w:hAnsi="Arial" w:cs="Arial"/>
        </w:rPr>
      </w:pPr>
      <w:r w:rsidRPr="00DD1FFA">
        <w:rPr>
          <w:rFonts w:ascii="Arial" w:hAnsi="Arial" w:cs="Arial"/>
        </w:rPr>
        <w:lastRenderedPageBreak/>
        <w:t xml:space="preserve">Of the culverts surveyed in 2017 and 2018, only 32% (n=41) were passable to fish. 38% (n=48) were partial barriers while 30% were full barriers. Major issues preventing fish passage include: 1) culverts installed at steep slopes without baffles [this causes high velocities and eventually results in the erosion of the plunge pool resulting in a large outflow drop (Figure 4)]; 2) </w:t>
      </w:r>
      <w:proofErr w:type="spellStart"/>
      <w:r w:rsidRPr="00DD1FFA">
        <w:rPr>
          <w:rFonts w:ascii="Arial" w:hAnsi="Arial" w:cs="Arial"/>
        </w:rPr>
        <w:t>deteorating</w:t>
      </w:r>
      <w:proofErr w:type="spellEnd"/>
      <w:r w:rsidRPr="00DD1FFA">
        <w:rPr>
          <w:rFonts w:ascii="Arial" w:hAnsi="Arial" w:cs="Arial"/>
        </w:rPr>
        <w:t xml:space="preserve"> infrastructure including collapsing wooden box culverts and rusting metal pipes (we were informed by DTI that the wooden box culverts are slated to be replaced in the coming years and, therefore, we were told not to focus remediation efforts on these culverts); and 3) beaver activity completely blocking a number of culverts, especially along Rte. 8 (reported to DTI). Many of the existing culverts cannot be remediated to provide fish passage; they simply need to be replaced with new, properly designed and sized infrastructure.</w:t>
      </w:r>
    </w:p>
    <w:p w14:paraId="2DDCC5A1" w14:textId="77777777" w:rsidR="00DD1FFA" w:rsidRPr="00DD1FFA" w:rsidRDefault="00DD1FFA" w:rsidP="00DD1FFA">
      <w:pPr>
        <w:pStyle w:val="NoSpacing"/>
        <w:ind w:left="779"/>
        <w:rPr>
          <w:rFonts w:cs="Arial"/>
          <w:sz w:val="24"/>
          <w:szCs w:val="24"/>
        </w:rPr>
      </w:pPr>
    </w:p>
    <w:p w14:paraId="09968171" w14:textId="085783B9" w:rsidR="00DD1FFA" w:rsidRPr="00DD1FFA" w:rsidRDefault="00DD1FFA" w:rsidP="00DD1FFA">
      <w:pPr>
        <w:pStyle w:val="SMAL2"/>
        <w:keepNext/>
        <w:numPr>
          <w:ilvl w:val="0"/>
          <w:numId w:val="0"/>
        </w:numPr>
        <w:spacing w:after="0"/>
        <w:ind w:left="779"/>
        <w:jc w:val="center"/>
        <w:rPr>
          <w:rFonts w:ascii="Arial" w:hAnsi="Arial" w:cs="Arial"/>
        </w:rPr>
      </w:pPr>
      <w:r w:rsidRPr="00DD1FFA">
        <w:rPr>
          <w:rFonts w:ascii="Arial" w:hAnsi="Arial" w:cs="Arial"/>
          <w:noProof/>
        </w:rPr>
        <w:drawing>
          <wp:inline distT="0" distB="0" distL="0" distR="0" wp14:anchorId="052DAE04" wp14:editId="1EDC6691">
            <wp:extent cx="3962400" cy="2971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a:ln>
                      <a:noFill/>
                    </a:ln>
                  </pic:spPr>
                </pic:pic>
              </a:graphicData>
            </a:graphic>
          </wp:inline>
        </w:drawing>
      </w:r>
    </w:p>
    <w:p w14:paraId="6DF07842" w14:textId="77777777" w:rsidR="00DD1FFA" w:rsidRPr="00DD1FFA" w:rsidRDefault="00DD1FFA" w:rsidP="00DD1FFA">
      <w:pPr>
        <w:pStyle w:val="Caption"/>
        <w:spacing w:line="240" w:lineRule="auto"/>
        <w:ind w:left="779"/>
        <w:jc w:val="center"/>
        <w:rPr>
          <w:rFonts w:ascii="Arial" w:hAnsi="Arial" w:cs="Arial"/>
          <w:i/>
          <w:szCs w:val="24"/>
        </w:rPr>
      </w:pPr>
      <w:r w:rsidRPr="00DD1FFA">
        <w:rPr>
          <w:rFonts w:ascii="Arial" w:hAnsi="Arial" w:cs="Arial"/>
          <w:i/>
          <w:szCs w:val="24"/>
        </w:rPr>
        <w:t xml:space="preserve">Figure </w:t>
      </w:r>
      <w:r w:rsidRPr="00DD1FFA">
        <w:rPr>
          <w:rFonts w:ascii="Arial" w:hAnsi="Arial" w:cs="Arial"/>
          <w:i/>
          <w:szCs w:val="24"/>
        </w:rPr>
        <w:fldChar w:fldCharType="begin"/>
      </w:r>
      <w:r w:rsidRPr="00DD1FFA">
        <w:rPr>
          <w:rFonts w:ascii="Arial" w:hAnsi="Arial" w:cs="Arial"/>
          <w:i/>
          <w:szCs w:val="24"/>
        </w:rPr>
        <w:instrText xml:space="preserve"> SEQ Figure \* ARABIC </w:instrText>
      </w:r>
      <w:r w:rsidRPr="00DD1FFA">
        <w:rPr>
          <w:rFonts w:ascii="Arial" w:hAnsi="Arial" w:cs="Arial"/>
          <w:i/>
          <w:szCs w:val="24"/>
        </w:rPr>
        <w:fldChar w:fldCharType="separate"/>
      </w:r>
      <w:r w:rsidRPr="00DD1FFA">
        <w:rPr>
          <w:rFonts w:ascii="Arial" w:hAnsi="Arial" w:cs="Arial"/>
          <w:i/>
          <w:noProof/>
          <w:szCs w:val="24"/>
        </w:rPr>
        <w:t>4</w:t>
      </w:r>
      <w:r w:rsidRPr="00DD1FFA">
        <w:rPr>
          <w:rFonts w:ascii="Arial" w:hAnsi="Arial" w:cs="Arial"/>
          <w:i/>
          <w:szCs w:val="24"/>
        </w:rPr>
        <w:fldChar w:fldCharType="end"/>
      </w:r>
      <w:r w:rsidRPr="00DD1FFA">
        <w:rPr>
          <w:rFonts w:ascii="Arial" w:hAnsi="Arial" w:cs="Arial"/>
          <w:i/>
          <w:szCs w:val="24"/>
        </w:rPr>
        <w:t>. NWAI staff member Jillian Hudgins stands beside a culvert that has a 1.47 m outflow drop, which has caused a lot of erosion around the plunge pool. This culvert needs to be replaced.</w:t>
      </w:r>
    </w:p>
    <w:p w14:paraId="3D425C43" w14:textId="77777777" w:rsidR="00DD1FFA" w:rsidRPr="00DD1FFA" w:rsidRDefault="00DD1FFA" w:rsidP="00DD1FFA">
      <w:pPr>
        <w:pStyle w:val="SMAL2"/>
        <w:numPr>
          <w:ilvl w:val="0"/>
          <w:numId w:val="0"/>
        </w:numPr>
        <w:spacing w:after="0"/>
        <w:rPr>
          <w:rFonts w:ascii="Arial" w:hAnsi="Arial" w:cs="Arial"/>
        </w:rPr>
      </w:pPr>
      <w:r w:rsidRPr="00DD1FFA">
        <w:rPr>
          <w:rFonts w:ascii="Arial" w:hAnsi="Arial" w:cs="Arial"/>
        </w:rPr>
        <w:t xml:space="preserve">For our first remediation project we chose to work on culvert M102 where Manzer Brook crosses Rte. 628. We chose Manzer Brook because is one of the larger fish-bearing watercourses in the lower watershed where stream-road crossings are culverts (larger streams have bridges as stream crossings). It is also on a well-traveled road. Based on conversations with surrounding landowners, it appears that the hydraulics of the brook have changed since Rte. 8 was built in 2009-2010. Department of Transportation and Infrastructure (DTI) remediated this culvert in 2000 but their fix washed out in the following year. Based on conversations with DTI, we were encouraged to focus our efforts on the Manzer Brook-Rte. 628 culvert as 1) many of the surveyed stream crossings in our watershed are either old wooden box culverts slated to be replaced by DTI in the near </w:t>
      </w:r>
      <w:r w:rsidRPr="00DD1FFA">
        <w:rPr>
          <w:rFonts w:ascii="Arial" w:hAnsi="Arial" w:cs="Arial"/>
        </w:rPr>
        <w:lastRenderedPageBreak/>
        <w:t>future, 2) the culvert is structurally in good shape, and 3) there was a previous (failed) attempt to instate fish passage for salmonids. The remediation was designed by HILCON Ltd. with input from Atlantic Salmon Federation and UNB Civil Engineering students. By reinstating fish passage at this stream crossing, we have opened 28 km</w:t>
      </w:r>
      <w:r w:rsidRPr="00DD1FFA">
        <w:rPr>
          <w:rFonts w:ascii="Arial" w:hAnsi="Arial" w:cs="Arial"/>
          <w:vertAlign w:val="superscript"/>
        </w:rPr>
        <w:t>2</w:t>
      </w:r>
      <w:r w:rsidRPr="00DD1FFA">
        <w:rPr>
          <w:rFonts w:ascii="Arial" w:hAnsi="Arial" w:cs="Arial"/>
        </w:rPr>
        <w:t xml:space="preserve"> of previously inaccessible habitat.</w:t>
      </w:r>
    </w:p>
    <w:p w14:paraId="35DA398D" w14:textId="77777777" w:rsidR="00DD1FFA" w:rsidRPr="00DD1FFA" w:rsidRDefault="00DD1FFA" w:rsidP="00DD1FFA">
      <w:pPr>
        <w:pStyle w:val="SMAL2"/>
        <w:numPr>
          <w:ilvl w:val="0"/>
          <w:numId w:val="0"/>
        </w:numPr>
        <w:spacing w:after="0"/>
        <w:ind w:left="779"/>
        <w:rPr>
          <w:rFonts w:ascii="Arial" w:hAnsi="Arial" w:cs="Arial"/>
        </w:rPr>
      </w:pPr>
    </w:p>
    <w:p w14:paraId="0FDEAD71" w14:textId="77777777" w:rsidR="00DD1FFA" w:rsidRPr="00DD1FFA" w:rsidRDefault="00DD1FFA" w:rsidP="00DD1FFA">
      <w:pPr>
        <w:spacing w:line="240" w:lineRule="auto"/>
        <w:rPr>
          <w:rFonts w:ascii="Arial" w:hAnsi="Arial" w:cs="Arial"/>
          <w:sz w:val="24"/>
          <w:szCs w:val="24"/>
        </w:rPr>
      </w:pPr>
      <w:r w:rsidRPr="00DD1FFA">
        <w:rPr>
          <w:rFonts w:ascii="Arial" w:hAnsi="Arial" w:cs="Arial"/>
          <w:sz w:val="24"/>
          <w:szCs w:val="24"/>
        </w:rPr>
        <w:t>In August 2018, we installed a 3 m long fish ladder on a barrier culvert on Manzer Brook where it crosses Rte. 628. This had been assessed in 2017 and was at the top of our priority list for remediation. Before remediation we electro-fished the site with the help of University of New Brunswick students. We found Atlantic salmon parr (Figure 5) and American eel below the barrier culvert but not above. Other species found below were: burbot, slimy sculpin, brook trout, white sucker, and black nosed dace. Above the culvert we found: sea lamprey, brook trout, black nosed dace, slimy sculpin, and creek chub. We will electrofish again the spring to determine the success of the ladder.</w:t>
      </w:r>
    </w:p>
    <w:p w14:paraId="6CB08C02" w14:textId="25D337C5" w:rsidR="00DD1FFA" w:rsidRPr="00DD1FFA" w:rsidRDefault="00DD1FFA" w:rsidP="00DD1FFA">
      <w:pPr>
        <w:keepNext/>
        <w:spacing w:line="240" w:lineRule="auto"/>
        <w:rPr>
          <w:rFonts w:ascii="Arial" w:hAnsi="Arial" w:cs="Arial"/>
          <w:sz w:val="24"/>
          <w:szCs w:val="24"/>
        </w:rPr>
      </w:pPr>
      <w:r w:rsidRPr="00DD1FFA">
        <w:rPr>
          <w:noProof/>
        </w:rPr>
        <w:drawing>
          <wp:inline distT="0" distB="0" distL="0" distR="0" wp14:anchorId="4479870D" wp14:editId="71535AE7">
            <wp:extent cx="2914650" cy="21812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4650" cy="2181225"/>
                    </a:xfrm>
                    <a:prstGeom prst="rect">
                      <a:avLst/>
                    </a:prstGeom>
                    <a:noFill/>
                    <a:ln>
                      <a:noFill/>
                    </a:ln>
                  </pic:spPr>
                </pic:pic>
              </a:graphicData>
            </a:graphic>
          </wp:inline>
        </w:drawing>
      </w:r>
      <w:r w:rsidRPr="00DD1FFA">
        <w:rPr>
          <w:noProof/>
        </w:rPr>
        <w:drawing>
          <wp:inline distT="0" distB="0" distL="0" distR="0" wp14:anchorId="053ECF06" wp14:editId="13DD9768">
            <wp:extent cx="2914650" cy="21812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4650" cy="2181225"/>
                    </a:xfrm>
                    <a:prstGeom prst="rect">
                      <a:avLst/>
                    </a:prstGeom>
                    <a:noFill/>
                    <a:ln>
                      <a:noFill/>
                    </a:ln>
                  </pic:spPr>
                </pic:pic>
              </a:graphicData>
            </a:graphic>
          </wp:inline>
        </w:drawing>
      </w:r>
    </w:p>
    <w:p w14:paraId="4BF81F43" w14:textId="77777777" w:rsidR="00DD1FFA" w:rsidRPr="00DD1FFA" w:rsidRDefault="00DD1FFA" w:rsidP="00DD1FFA">
      <w:pPr>
        <w:pStyle w:val="Caption"/>
        <w:spacing w:line="240" w:lineRule="auto"/>
        <w:ind w:left="779"/>
        <w:rPr>
          <w:rFonts w:ascii="Arial" w:hAnsi="Arial" w:cs="Arial"/>
          <w:i/>
          <w:szCs w:val="24"/>
        </w:rPr>
      </w:pPr>
      <w:r w:rsidRPr="00DD1FFA">
        <w:rPr>
          <w:rFonts w:ascii="Arial" w:hAnsi="Arial" w:cs="Arial"/>
          <w:i/>
          <w:szCs w:val="24"/>
        </w:rPr>
        <w:t xml:space="preserve">Figure </w:t>
      </w:r>
      <w:r w:rsidRPr="00DD1FFA">
        <w:rPr>
          <w:rFonts w:ascii="Arial" w:hAnsi="Arial" w:cs="Arial"/>
          <w:i/>
          <w:szCs w:val="24"/>
        </w:rPr>
        <w:fldChar w:fldCharType="begin"/>
      </w:r>
      <w:r w:rsidRPr="00DD1FFA">
        <w:rPr>
          <w:rFonts w:ascii="Arial" w:hAnsi="Arial" w:cs="Arial"/>
          <w:i/>
          <w:szCs w:val="24"/>
        </w:rPr>
        <w:instrText xml:space="preserve"> SEQ Figure \* ARABIC </w:instrText>
      </w:r>
      <w:r w:rsidRPr="00DD1FFA">
        <w:rPr>
          <w:rFonts w:ascii="Arial" w:hAnsi="Arial" w:cs="Arial"/>
          <w:i/>
          <w:szCs w:val="24"/>
        </w:rPr>
        <w:fldChar w:fldCharType="separate"/>
      </w:r>
      <w:r w:rsidRPr="00DD1FFA">
        <w:rPr>
          <w:rFonts w:ascii="Arial" w:hAnsi="Arial" w:cs="Arial"/>
          <w:i/>
          <w:noProof/>
          <w:szCs w:val="24"/>
        </w:rPr>
        <w:t>5</w:t>
      </w:r>
      <w:r w:rsidRPr="00DD1FFA">
        <w:rPr>
          <w:rFonts w:ascii="Arial" w:hAnsi="Arial" w:cs="Arial"/>
          <w:i/>
          <w:szCs w:val="24"/>
        </w:rPr>
        <w:fldChar w:fldCharType="end"/>
      </w:r>
      <w:r w:rsidRPr="00DD1FFA">
        <w:rPr>
          <w:rFonts w:ascii="Arial" w:hAnsi="Arial" w:cs="Arial"/>
          <w:i/>
          <w:szCs w:val="24"/>
        </w:rPr>
        <w:t>. UNB staff and student help NWAI summer student Claire Ferguson electrofish downstream of Manzer Brook (L). One 12 cm Atlantic salmon parr was found downstream of the barrier culvert (R).</w:t>
      </w:r>
    </w:p>
    <w:p w14:paraId="08D434F8" w14:textId="77777777" w:rsidR="00DD1FFA" w:rsidRPr="00DD1FFA" w:rsidRDefault="00DD1FFA" w:rsidP="00DD1FFA">
      <w:pPr>
        <w:spacing w:line="240" w:lineRule="auto"/>
        <w:rPr>
          <w:rFonts w:ascii="Arial" w:hAnsi="Arial" w:cs="Arial"/>
          <w:sz w:val="24"/>
          <w:szCs w:val="24"/>
        </w:rPr>
      </w:pPr>
      <w:r w:rsidRPr="00DD1FFA">
        <w:rPr>
          <w:rFonts w:ascii="Arial" w:hAnsi="Arial" w:cs="Arial"/>
          <w:sz w:val="24"/>
          <w:szCs w:val="24"/>
        </w:rPr>
        <w:t>The lightweight aluminum fish ladder (Figure 6) was custom designed by a local hydraulic engineer and built by a local metalworks company. We had 10 volunteers assist with the installation. We also planted 100 live willow stakes around the plunge pool of the culvert to help prevent further erosion. We will electrofish the site again in the late spring of 2019 to see the changes in fish population.</w:t>
      </w:r>
    </w:p>
    <w:p w14:paraId="5000C996" w14:textId="16A4D65F" w:rsidR="00DD1FFA" w:rsidRPr="00DD1FFA" w:rsidRDefault="00DD1FFA" w:rsidP="00DD1FFA">
      <w:pPr>
        <w:pStyle w:val="SMAL2"/>
        <w:keepNext/>
        <w:numPr>
          <w:ilvl w:val="0"/>
          <w:numId w:val="0"/>
        </w:numPr>
        <w:spacing w:after="0"/>
        <w:ind w:left="779"/>
        <w:jc w:val="center"/>
        <w:rPr>
          <w:rFonts w:ascii="Arial" w:hAnsi="Arial" w:cs="Arial"/>
        </w:rPr>
      </w:pPr>
      <w:r w:rsidRPr="00DD1FFA">
        <w:rPr>
          <w:rFonts w:ascii="Arial" w:hAnsi="Arial" w:cs="Arial"/>
          <w:noProof/>
        </w:rPr>
        <w:lastRenderedPageBreak/>
        <w:drawing>
          <wp:inline distT="0" distB="0" distL="0" distR="0" wp14:anchorId="5598CFBA" wp14:editId="6CE1346B">
            <wp:extent cx="3686175" cy="27527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6175" cy="2752725"/>
                    </a:xfrm>
                    <a:prstGeom prst="rect">
                      <a:avLst/>
                    </a:prstGeom>
                    <a:noFill/>
                    <a:ln>
                      <a:noFill/>
                    </a:ln>
                  </pic:spPr>
                </pic:pic>
              </a:graphicData>
            </a:graphic>
          </wp:inline>
        </w:drawing>
      </w:r>
    </w:p>
    <w:p w14:paraId="494261DF" w14:textId="77777777" w:rsidR="00DD1FFA" w:rsidRPr="00DD1FFA" w:rsidRDefault="00DD1FFA" w:rsidP="00DD1FFA">
      <w:pPr>
        <w:pStyle w:val="Caption"/>
        <w:spacing w:line="240" w:lineRule="auto"/>
        <w:ind w:left="779"/>
        <w:jc w:val="center"/>
        <w:rPr>
          <w:rFonts w:ascii="Arial" w:hAnsi="Arial" w:cs="Arial"/>
          <w:i/>
          <w:szCs w:val="24"/>
        </w:rPr>
      </w:pPr>
      <w:r w:rsidRPr="00DD1FFA">
        <w:rPr>
          <w:rFonts w:ascii="Arial" w:hAnsi="Arial" w:cs="Arial"/>
          <w:i/>
          <w:szCs w:val="24"/>
        </w:rPr>
        <w:t xml:space="preserve">Figure </w:t>
      </w:r>
      <w:r w:rsidRPr="00DD1FFA">
        <w:rPr>
          <w:rFonts w:ascii="Arial" w:hAnsi="Arial" w:cs="Arial"/>
          <w:i/>
          <w:szCs w:val="24"/>
        </w:rPr>
        <w:fldChar w:fldCharType="begin"/>
      </w:r>
      <w:r w:rsidRPr="00DD1FFA">
        <w:rPr>
          <w:rFonts w:ascii="Arial" w:hAnsi="Arial" w:cs="Arial"/>
          <w:i/>
          <w:szCs w:val="24"/>
        </w:rPr>
        <w:instrText xml:space="preserve"> SEQ Figure \* ARABIC </w:instrText>
      </w:r>
      <w:r w:rsidRPr="00DD1FFA">
        <w:rPr>
          <w:rFonts w:ascii="Arial" w:hAnsi="Arial" w:cs="Arial"/>
          <w:i/>
          <w:szCs w:val="24"/>
        </w:rPr>
        <w:fldChar w:fldCharType="separate"/>
      </w:r>
      <w:r w:rsidRPr="00DD1FFA">
        <w:rPr>
          <w:rFonts w:ascii="Arial" w:hAnsi="Arial" w:cs="Arial"/>
          <w:i/>
          <w:noProof/>
          <w:szCs w:val="24"/>
        </w:rPr>
        <w:t>6</w:t>
      </w:r>
      <w:r w:rsidRPr="00DD1FFA">
        <w:rPr>
          <w:rFonts w:ascii="Arial" w:hAnsi="Arial" w:cs="Arial"/>
          <w:i/>
          <w:szCs w:val="24"/>
        </w:rPr>
        <w:fldChar w:fldCharType="end"/>
      </w:r>
      <w:r w:rsidRPr="00DD1FFA">
        <w:rPr>
          <w:rFonts w:ascii="Arial" w:hAnsi="Arial" w:cs="Arial"/>
          <w:i/>
          <w:szCs w:val="24"/>
        </w:rPr>
        <w:t>. NWAI staff Jillian Hudgins and Marieka Chaplin stand beside the fish ladder after its installation on Manzer Brook</w:t>
      </w:r>
    </w:p>
    <w:p w14:paraId="12B194D0" w14:textId="7F6CCCC3" w:rsidR="00DD1FFA" w:rsidRPr="00DD1FFA" w:rsidRDefault="00DD1FFA" w:rsidP="00DD1FFA">
      <w:pPr>
        <w:keepNext/>
        <w:spacing w:line="240" w:lineRule="auto"/>
        <w:ind w:left="779"/>
        <w:jc w:val="center"/>
        <w:rPr>
          <w:rFonts w:ascii="Arial" w:hAnsi="Arial" w:cs="Arial"/>
          <w:sz w:val="24"/>
          <w:szCs w:val="24"/>
        </w:rPr>
      </w:pPr>
      <w:r w:rsidRPr="00DD1FFA">
        <w:rPr>
          <w:noProof/>
        </w:rPr>
        <w:drawing>
          <wp:inline distT="0" distB="0" distL="0" distR="0" wp14:anchorId="6265F566" wp14:editId="2611440F">
            <wp:extent cx="2981325" cy="38671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1325" cy="3867150"/>
                    </a:xfrm>
                    <a:prstGeom prst="rect">
                      <a:avLst/>
                    </a:prstGeom>
                    <a:noFill/>
                    <a:ln>
                      <a:noFill/>
                    </a:ln>
                  </pic:spPr>
                </pic:pic>
              </a:graphicData>
            </a:graphic>
          </wp:inline>
        </w:drawing>
      </w:r>
    </w:p>
    <w:p w14:paraId="41A69926" w14:textId="77777777" w:rsidR="00DD1FFA" w:rsidRPr="00DD1FFA" w:rsidRDefault="00DD1FFA" w:rsidP="00DD1FFA">
      <w:pPr>
        <w:pStyle w:val="Caption"/>
        <w:ind w:left="779"/>
        <w:jc w:val="center"/>
        <w:rPr>
          <w:rFonts w:ascii="Arial" w:hAnsi="Arial" w:cs="Arial"/>
          <w:i/>
          <w:szCs w:val="24"/>
        </w:rPr>
      </w:pPr>
      <w:r w:rsidRPr="00DD1FFA">
        <w:rPr>
          <w:rFonts w:ascii="Arial" w:hAnsi="Arial" w:cs="Arial"/>
          <w:i/>
          <w:szCs w:val="24"/>
        </w:rPr>
        <w:t xml:space="preserve">Figure </w:t>
      </w:r>
      <w:r w:rsidRPr="00DD1FFA">
        <w:rPr>
          <w:rFonts w:ascii="Arial" w:hAnsi="Arial" w:cs="Arial"/>
          <w:i/>
          <w:szCs w:val="24"/>
        </w:rPr>
        <w:fldChar w:fldCharType="begin"/>
      </w:r>
      <w:r w:rsidRPr="00DD1FFA">
        <w:rPr>
          <w:rFonts w:ascii="Arial" w:hAnsi="Arial" w:cs="Arial"/>
          <w:i/>
          <w:szCs w:val="24"/>
        </w:rPr>
        <w:instrText xml:space="preserve"> SEQ Figure \* ARABIC </w:instrText>
      </w:r>
      <w:r w:rsidRPr="00DD1FFA">
        <w:rPr>
          <w:rFonts w:ascii="Arial" w:hAnsi="Arial" w:cs="Arial"/>
          <w:i/>
          <w:szCs w:val="24"/>
        </w:rPr>
        <w:fldChar w:fldCharType="separate"/>
      </w:r>
      <w:r w:rsidRPr="00DD1FFA">
        <w:rPr>
          <w:rFonts w:ascii="Arial" w:hAnsi="Arial" w:cs="Arial"/>
          <w:i/>
          <w:noProof/>
          <w:szCs w:val="24"/>
        </w:rPr>
        <w:t>7</w:t>
      </w:r>
      <w:r w:rsidRPr="00DD1FFA">
        <w:rPr>
          <w:rFonts w:ascii="Arial" w:hAnsi="Arial" w:cs="Arial"/>
          <w:i/>
          <w:szCs w:val="24"/>
        </w:rPr>
        <w:fldChar w:fldCharType="end"/>
      </w:r>
      <w:r w:rsidRPr="00DD1FFA">
        <w:rPr>
          <w:rFonts w:ascii="Arial" w:hAnsi="Arial" w:cs="Arial"/>
          <w:i/>
          <w:szCs w:val="24"/>
        </w:rPr>
        <w:t>. BAT analysis of M102.</w:t>
      </w:r>
    </w:p>
    <w:p w14:paraId="2F4E1961" w14:textId="77777777" w:rsidR="00DD1FFA" w:rsidRPr="00DD1FFA" w:rsidRDefault="00DD1FFA" w:rsidP="00DD1FFA">
      <w:pPr>
        <w:spacing w:line="240" w:lineRule="auto"/>
        <w:rPr>
          <w:rFonts w:ascii="Arial" w:hAnsi="Arial" w:cs="Arial"/>
          <w:sz w:val="24"/>
          <w:szCs w:val="24"/>
        </w:rPr>
      </w:pPr>
      <w:r w:rsidRPr="00DD1FFA">
        <w:rPr>
          <w:rFonts w:ascii="Arial" w:hAnsi="Arial" w:cs="Arial"/>
          <w:sz w:val="24"/>
          <w:szCs w:val="24"/>
        </w:rPr>
        <w:lastRenderedPageBreak/>
        <w:t>In addition to this large repair, we have done at least 15 major debris removals, which have improved flow and fish passage in those culverts and improved water quality in those streams (Figure 7). We have recommended to NBDTI that they take immediate action on 9 culverts. We have received responses about 3 of these culverts – one was cleared of a beaver dam, one was cleared of a metal fence, and another collapsed culvert (Figure 8, which NBDTI was unaware of) is due to be replaced soon. We were also told that all the older wooden box culverts along Rte. 628 and 148 were due to be replaced in the coming years and to not focus our efforts on these culverts.</w:t>
      </w:r>
    </w:p>
    <w:p w14:paraId="62305828" w14:textId="103B39D7" w:rsidR="00DD1FFA" w:rsidRPr="00DD1FFA" w:rsidRDefault="00DD1FFA" w:rsidP="00DD1FFA">
      <w:pPr>
        <w:keepNext/>
        <w:spacing w:line="240" w:lineRule="auto"/>
        <w:rPr>
          <w:rFonts w:ascii="Arial" w:hAnsi="Arial" w:cs="Arial"/>
          <w:sz w:val="24"/>
          <w:szCs w:val="24"/>
        </w:rPr>
      </w:pPr>
      <w:r w:rsidRPr="00DD1FFA">
        <w:rPr>
          <w:noProof/>
        </w:rPr>
        <w:drawing>
          <wp:inline distT="0" distB="0" distL="0" distR="0" wp14:anchorId="7C843A4B" wp14:editId="3352F2D9">
            <wp:extent cx="2933700" cy="2200275"/>
            <wp:effectExtent l="0" t="0" r="0" b="9525"/>
            <wp:docPr id="10" name="Picture 10" descr="C:\Users\Marieka\AppData\Local\Microsoft\Windows\INetCache\Content.Word\DSCF8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Marieka\AppData\Local\Microsoft\Windows\INetCache\Content.Word\DSCF814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3700" cy="2200275"/>
                    </a:xfrm>
                    <a:prstGeom prst="rect">
                      <a:avLst/>
                    </a:prstGeom>
                    <a:noFill/>
                    <a:ln>
                      <a:noFill/>
                    </a:ln>
                  </pic:spPr>
                </pic:pic>
              </a:graphicData>
            </a:graphic>
          </wp:inline>
        </w:drawing>
      </w:r>
      <w:r w:rsidRPr="00DD1FFA">
        <w:rPr>
          <w:noProof/>
        </w:rPr>
        <w:drawing>
          <wp:inline distT="0" distB="0" distL="0" distR="0" wp14:anchorId="77BD5331" wp14:editId="153455F1">
            <wp:extent cx="2943225" cy="2200275"/>
            <wp:effectExtent l="0" t="0" r="9525" b="9525"/>
            <wp:docPr id="9" name="Picture 9" descr="C:\Users\Marieka\AppData\Local\Microsoft\Windows\INetCache\Content.Word\DSCF8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Marieka\AppData\Local\Microsoft\Windows\INetCache\Content.Word\DSCF814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3225" cy="2200275"/>
                    </a:xfrm>
                    <a:prstGeom prst="rect">
                      <a:avLst/>
                    </a:prstGeom>
                    <a:noFill/>
                    <a:ln>
                      <a:noFill/>
                    </a:ln>
                  </pic:spPr>
                </pic:pic>
              </a:graphicData>
            </a:graphic>
          </wp:inline>
        </w:drawing>
      </w:r>
    </w:p>
    <w:p w14:paraId="73B2E007" w14:textId="77777777" w:rsidR="00DD1FFA" w:rsidRPr="00DD1FFA" w:rsidRDefault="00DD1FFA" w:rsidP="00DD1FFA">
      <w:pPr>
        <w:pStyle w:val="Caption"/>
        <w:spacing w:line="240" w:lineRule="auto"/>
        <w:ind w:left="779"/>
        <w:jc w:val="center"/>
        <w:rPr>
          <w:rFonts w:ascii="Arial" w:hAnsi="Arial" w:cs="Arial"/>
          <w:i/>
          <w:szCs w:val="24"/>
        </w:rPr>
      </w:pPr>
      <w:r w:rsidRPr="00DD1FFA">
        <w:rPr>
          <w:rFonts w:ascii="Arial" w:hAnsi="Arial" w:cs="Arial"/>
          <w:i/>
          <w:szCs w:val="24"/>
        </w:rPr>
        <w:t xml:space="preserve">Figure </w:t>
      </w:r>
      <w:r w:rsidRPr="00DD1FFA">
        <w:rPr>
          <w:rFonts w:ascii="Arial" w:hAnsi="Arial" w:cs="Arial"/>
          <w:i/>
          <w:szCs w:val="24"/>
        </w:rPr>
        <w:fldChar w:fldCharType="begin"/>
      </w:r>
      <w:r w:rsidRPr="00DD1FFA">
        <w:rPr>
          <w:rFonts w:ascii="Arial" w:hAnsi="Arial" w:cs="Arial"/>
          <w:i/>
          <w:szCs w:val="24"/>
        </w:rPr>
        <w:instrText xml:space="preserve"> SEQ Figure \* ARABIC </w:instrText>
      </w:r>
      <w:r w:rsidRPr="00DD1FFA">
        <w:rPr>
          <w:rFonts w:ascii="Arial" w:hAnsi="Arial" w:cs="Arial"/>
          <w:i/>
          <w:szCs w:val="24"/>
        </w:rPr>
        <w:fldChar w:fldCharType="separate"/>
      </w:r>
      <w:r w:rsidRPr="00DD1FFA">
        <w:rPr>
          <w:rFonts w:ascii="Arial" w:hAnsi="Arial" w:cs="Arial"/>
          <w:i/>
          <w:noProof/>
          <w:szCs w:val="24"/>
        </w:rPr>
        <w:t>8</w:t>
      </w:r>
      <w:r w:rsidRPr="00DD1FFA">
        <w:rPr>
          <w:rFonts w:ascii="Arial" w:hAnsi="Arial" w:cs="Arial"/>
          <w:i/>
          <w:szCs w:val="24"/>
        </w:rPr>
        <w:fldChar w:fldCharType="end"/>
      </w:r>
      <w:r w:rsidRPr="00DD1FFA">
        <w:rPr>
          <w:rFonts w:ascii="Arial" w:hAnsi="Arial" w:cs="Arial"/>
          <w:i/>
          <w:szCs w:val="24"/>
        </w:rPr>
        <w:t>. Before and after of a debris blockage removal downstream from a culvert on McLean Brook.</w:t>
      </w:r>
    </w:p>
    <w:p w14:paraId="30496328" w14:textId="7BA4293F" w:rsidR="00DD1FFA" w:rsidRPr="00DD1FFA" w:rsidRDefault="00DD1FFA" w:rsidP="00DD1FFA">
      <w:pPr>
        <w:keepNext/>
        <w:spacing w:line="240" w:lineRule="auto"/>
        <w:ind w:left="779"/>
        <w:jc w:val="center"/>
        <w:rPr>
          <w:rFonts w:ascii="Arial" w:hAnsi="Arial" w:cs="Arial"/>
          <w:sz w:val="24"/>
          <w:szCs w:val="24"/>
        </w:rPr>
      </w:pPr>
      <w:r w:rsidRPr="00DD1FFA">
        <w:rPr>
          <w:noProof/>
        </w:rPr>
        <w:lastRenderedPageBreak/>
        <w:drawing>
          <wp:inline distT="0" distB="0" distL="0" distR="0" wp14:anchorId="352D7A0F" wp14:editId="2F80CF79">
            <wp:extent cx="3276600" cy="2428875"/>
            <wp:effectExtent l="4762" t="0" r="4763" b="4762"/>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3276600" cy="2428875"/>
                    </a:xfrm>
                    <a:prstGeom prst="rect">
                      <a:avLst/>
                    </a:prstGeom>
                    <a:noFill/>
                    <a:ln>
                      <a:noFill/>
                    </a:ln>
                  </pic:spPr>
                </pic:pic>
              </a:graphicData>
            </a:graphic>
          </wp:inline>
        </w:drawing>
      </w:r>
    </w:p>
    <w:p w14:paraId="0A6DBDB1" w14:textId="77777777" w:rsidR="00DD1FFA" w:rsidRPr="00DD1FFA" w:rsidRDefault="00DD1FFA" w:rsidP="00DD1FFA">
      <w:pPr>
        <w:pStyle w:val="Caption"/>
        <w:spacing w:line="240" w:lineRule="auto"/>
        <w:ind w:left="779"/>
        <w:jc w:val="center"/>
        <w:rPr>
          <w:rFonts w:ascii="Arial" w:hAnsi="Arial" w:cs="Arial"/>
          <w:i/>
          <w:szCs w:val="24"/>
        </w:rPr>
      </w:pPr>
      <w:r w:rsidRPr="00DD1FFA">
        <w:rPr>
          <w:rFonts w:ascii="Arial" w:hAnsi="Arial" w:cs="Arial"/>
          <w:i/>
          <w:szCs w:val="24"/>
        </w:rPr>
        <w:t xml:space="preserve">Figure </w:t>
      </w:r>
      <w:r w:rsidRPr="00DD1FFA">
        <w:rPr>
          <w:rFonts w:ascii="Arial" w:hAnsi="Arial" w:cs="Arial"/>
          <w:i/>
          <w:szCs w:val="24"/>
        </w:rPr>
        <w:fldChar w:fldCharType="begin"/>
      </w:r>
      <w:r w:rsidRPr="00DD1FFA">
        <w:rPr>
          <w:rFonts w:ascii="Arial" w:hAnsi="Arial" w:cs="Arial"/>
          <w:i/>
          <w:szCs w:val="24"/>
        </w:rPr>
        <w:instrText xml:space="preserve"> SEQ Figure \* ARABIC </w:instrText>
      </w:r>
      <w:r w:rsidRPr="00DD1FFA">
        <w:rPr>
          <w:rFonts w:ascii="Arial" w:hAnsi="Arial" w:cs="Arial"/>
          <w:i/>
          <w:szCs w:val="24"/>
        </w:rPr>
        <w:fldChar w:fldCharType="separate"/>
      </w:r>
      <w:r w:rsidRPr="00DD1FFA">
        <w:rPr>
          <w:rFonts w:ascii="Arial" w:hAnsi="Arial" w:cs="Arial"/>
          <w:i/>
          <w:noProof/>
          <w:szCs w:val="24"/>
        </w:rPr>
        <w:t>9</w:t>
      </w:r>
      <w:r w:rsidRPr="00DD1FFA">
        <w:rPr>
          <w:rFonts w:ascii="Arial" w:hAnsi="Arial" w:cs="Arial"/>
          <w:i/>
          <w:szCs w:val="24"/>
        </w:rPr>
        <w:fldChar w:fldCharType="end"/>
      </w:r>
      <w:r w:rsidRPr="00DD1FFA">
        <w:rPr>
          <w:rFonts w:ascii="Arial" w:hAnsi="Arial" w:cs="Arial"/>
          <w:i/>
          <w:szCs w:val="24"/>
        </w:rPr>
        <w:t>. This collapsed pipe on the North Tay river was brought to DTI's immediate attention as it may cause the road to wash out during heavy rains</w:t>
      </w:r>
    </w:p>
    <w:p w14:paraId="2F12DFB5" w14:textId="504D8400" w:rsidR="00DD1FFA" w:rsidRPr="00DD1FFA" w:rsidRDefault="00DD1FFA" w:rsidP="00DD1FFA">
      <w:pPr>
        <w:keepNext/>
        <w:spacing w:line="240" w:lineRule="auto"/>
        <w:textAlignment w:val="baseline"/>
        <w:rPr>
          <w:rFonts w:ascii="Arial" w:hAnsi="Arial" w:cs="Arial"/>
          <w:sz w:val="24"/>
          <w:szCs w:val="24"/>
        </w:rPr>
      </w:pPr>
      <w:r w:rsidRPr="00DD1FFA">
        <w:rPr>
          <w:noProof/>
        </w:rPr>
        <w:drawing>
          <wp:inline distT="0" distB="0" distL="0" distR="0" wp14:anchorId="2CB063A6" wp14:editId="1ED79A77">
            <wp:extent cx="2943225" cy="22193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43225" cy="2219325"/>
                    </a:xfrm>
                    <a:prstGeom prst="rect">
                      <a:avLst/>
                    </a:prstGeom>
                    <a:noFill/>
                    <a:ln>
                      <a:noFill/>
                    </a:ln>
                  </pic:spPr>
                </pic:pic>
              </a:graphicData>
            </a:graphic>
          </wp:inline>
        </w:drawing>
      </w:r>
      <w:r w:rsidRPr="00DD1FFA">
        <w:rPr>
          <w:noProof/>
        </w:rPr>
        <w:drawing>
          <wp:inline distT="0" distB="0" distL="0" distR="0" wp14:anchorId="05EB94C0" wp14:editId="69897F87">
            <wp:extent cx="2943225" cy="22098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43225" cy="2209800"/>
                    </a:xfrm>
                    <a:prstGeom prst="rect">
                      <a:avLst/>
                    </a:prstGeom>
                    <a:noFill/>
                    <a:ln>
                      <a:noFill/>
                    </a:ln>
                  </pic:spPr>
                </pic:pic>
              </a:graphicData>
            </a:graphic>
          </wp:inline>
        </w:drawing>
      </w:r>
    </w:p>
    <w:p w14:paraId="021CE345" w14:textId="77777777" w:rsidR="00DD1FFA" w:rsidRPr="00504E76" w:rsidRDefault="00DD1FFA" w:rsidP="00504E76">
      <w:pPr>
        <w:pStyle w:val="Caption"/>
        <w:spacing w:line="240" w:lineRule="auto"/>
        <w:ind w:left="779"/>
        <w:rPr>
          <w:rFonts w:ascii="Arial" w:hAnsi="Arial" w:cs="Arial"/>
          <w:i/>
          <w:szCs w:val="24"/>
        </w:rPr>
      </w:pPr>
      <w:r w:rsidRPr="00504E76">
        <w:rPr>
          <w:rFonts w:ascii="Arial" w:hAnsi="Arial" w:cs="Arial"/>
          <w:i/>
          <w:szCs w:val="24"/>
        </w:rPr>
        <w:t xml:space="preserve">Figure </w:t>
      </w:r>
      <w:r w:rsidRPr="00504E76">
        <w:rPr>
          <w:rFonts w:ascii="Arial" w:hAnsi="Arial" w:cs="Arial"/>
          <w:i/>
          <w:szCs w:val="24"/>
        </w:rPr>
        <w:fldChar w:fldCharType="begin"/>
      </w:r>
      <w:r w:rsidRPr="00504E76">
        <w:rPr>
          <w:rFonts w:ascii="Arial" w:hAnsi="Arial" w:cs="Arial"/>
          <w:i/>
          <w:szCs w:val="24"/>
        </w:rPr>
        <w:instrText xml:space="preserve"> SEQ Figure \* ARABIC </w:instrText>
      </w:r>
      <w:r w:rsidRPr="00504E76">
        <w:rPr>
          <w:rFonts w:ascii="Arial" w:hAnsi="Arial" w:cs="Arial"/>
          <w:i/>
          <w:szCs w:val="24"/>
        </w:rPr>
        <w:fldChar w:fldCharType="separate"/>
      </w:r>
      <w:r w:rsidRPr="00504E76">
        <w:rPr>
          <w:rFonts w:ascii="Arial" w:hAnsi="Arial" w:cs="Arial"/>
          <w:i/>
          <w:noProof/>
          <w:szCs w:val="24"/>
        </w:rPr>
        <w:t>10</w:t>
      </w:r>
      <w:r w:rsidRPr="00504E76">
        <w:rPr>
          <w:rFonts w:ascii="Arial" w:hAnsi="Arial" w:cs="Arial"/>
          <w:i/>
          <w:szCs w:val="24"/>
        </w:rPr>
        <w:fldChar w:fldCharType="end"/>
      </w:r>
      <w:r w:rsidRPr="00504E76">
        <w:rPr>
          <w:rFonts w:ascii="Arial" w:hAnsi="Arial" w:cs="Arial"/>
          <w:i/>
          <w:szCs w:val="24"/>
        </w:rPr>
        <w:t>. We brought this culvert to DTI's attention last year. A beaver was completely blocking the pipes. DTI removed the dam and the stream is now free flowing.</w:t>
      </w:r>
    </w:p>
    <w:p w14:paraId="2947909B" w14:textId="12108A86" w:rsidR="00DD1FFA" w:rsidRPr="00504E76" w:rsidRDefault="00DD1FFA" w:rsidP="00504E76">
      <w:pPr>
        <w:spacing w:line="240" w:lineRule="auto"/>
        <w:textAlignment w:val="baseline"/>
        <w:rPr>
          <w:rFonts w:ascii="Arial" w:hAnsi="Arial" w:cs="Arial"/>
          <w:sz w:val="24"/>
          <w:szCs w:val="24"/>
        </w:rPr>
      </w:pPr>
      <w:r w:rsidRPr="00504E76">
        <w:rPr>
          <w:rFonts w:ascii="Arial" w:hAnsi="Arial" w:cs="Arial"/>
          <w:sz w:val="24"/>
          <w:szCs w:val="24"/>
        </w:rPr>
        <w:t xml:space="preserve">In September 2018 we began the next steps to remediate two more barrier culverts (Figures 11 &amp; 12). Both are full barriers to fish passage. We are working together with the same engineering company who have conducted the hydraulic survey </w:t>
      </w:r>
      <w:r w:rsidR="00FB144D">
        <w:rPr>
          <w:rFonts w:ascii="Arial" w:hAnsi="Arial" w:cs="Arial"/>
          <w:sz w:val="24"/>
          <w:szCs w:val="24"/>
        </w:rPr>
        <w:t>and they have decided that aluminum fish ladders will work as solutions for both of these culverts as well.</w:t>
      </w:r>
      <w:r w:rsidRPr="00504E76">
        <w:rPr>
          <w:rFonts w:ascii="Arial" w:hAnsi="Arial" w:cs="Arial"/>
          <w:sz w:val="24"/>
          <w:szCs w:val="24"/>
        </w:rPr>
        <w:t xml:space="preserve"> </w:t>
      </w:r>
      <w:r w:rsidR="00FB144D">
        <w:rPr>
          <w:rFonts w:ascii="Arial" w:hAnsi="Arial" w:cs="Arial"/>
          <w:sz w:val="24"/>
          <w:szCs w:val="24"/>
        </w:rPr>
        <w:t>P</w:t>
      </w:r>
      <w:r w:rsidRPr="00504E76">
        <w:rPr>
          <w:rFonts w:ascii="Arial" w:hAnsi="Arial" w:cs="Arial"/>
          <w:sz w:val="24"/>
          <w:szCs w:val="24"/>
        </w:rPr>
        <w:t xml:space="preserve">reliminary drawings </w:t>
      </w:r>
      <w:r w:rsidR="00FB144D">
        <w:rPr>
          <w:rFonts w:ascii="Arial" w:hAnsi="Arial" w:cs="Arial"/>
          <w:sz w:val="24"/>
          <w:szCs w:val="24"/>
        </w:rPr>
        <w:t xml:space="preserve">are almost </w:t>
      </w:r>
      <w:r w:rsidRPr="00504E76">
        <w:rPr>
          <w:rFonts w:ascii="Arial" w:hAnsi="Arial" w:cs="Arial"/>
          <w:sz w:val="24"/>
          <w:szCs w:val="24"/>
        </w:rPr>
        <w:t>ready to share with NBDTI</w:t>
      </w:r>
      <w:r w:rsidR="00FB144D">
        <w:rPr>
          <w:rFonts w:ascii="Arial" w:hAnsi="Arial" w:cs="Arial"/>
          <w:sz w:val="24"/>
          <w:szCs w:val="24"/>
        </w:rPr>
        <w:t xml:space="preserve"> and Tek Steel has </w:t>
      </w:r>
      <w:r w:rsidR="00FB144D">
        <w:rPr>
          <w:rFonts w:ascii="Arial" w:hAnsi="Arial" w:cs="Arial"/>
          <w:sz w:val="24"/>
          <w:szCs w:val="24"/>
        </w:rPr>
        <w:lastRenderedPageBreak/>
        <w:t>agreed to construct the ladders</w:t>
      </w:r>
      <w:r w:rsidRPr="00504E76">
        <w:rPr>
          <w:rFonts w:ascii="Arial" w:hAnsi="Arial" w:cs="Arial"/>
          <w:sz w:val="24"/>
          <w:szCs w:val="24"/>
        </w:rPr>
        <w:t xml:space="preserve">. Together these </w:t>
      </w:r>
      <w:r w:rsidR="00FB144D">
        <w:rPr>
          <w:rFonts w:ascii="Arial" w:hAnsi="Arial" w:cs="Arial"/>
          <w:sz w:val="24"/>
          <w:szCs w:val="24"/>
        </w:rPr>
        <w:t>will</w:t>
      </w:r>
      <w:r w:rsidRPr="00504E76">
        <w:rPr>
          <w:rFonts w:ascii="Arial" w:hAnsi="Arial" w:cs="Arial"/>
          <w:sz w:val="24"/>
          <w:szCs w:val="24"/>
        </w:rPr>
        <w:t xml:space="preserve"> open 6.3 km</w:t>
      </w:r>
      <w:r w:rsidRPr="00504E76">
        <w:rPr>
          <w:rFonts w:ascii="Arial" w:hAnsi="Arial" w:cs="Arial"/>
          <w:sz w:val="24"/>
          <w:szCs w:val="24"/>
          <w:vertAlign w:val="superscript"/>
        </w:rPr>
        <w:t>2</w:t>
      </w:r>
      <w:r w:rsidRPr="00504E76">
        <w:rPr>
          <w:rFonts w:ascii="Arial" w:hAnsi="Arial" w:cs="Arial"/>
          <w:sz w:val="24"/>
          <w:szCs w:val="24"/>
        </w:rPr>
        <w:t xml:space="preserve"> of cool or </w:t>
      </w:r>
      <w:proofErr w:type="gramStart"/>
      <w:r w:rsidRPr="00504E76">
        <w:rPr>
          <w:rFonts w:ascii="Arial" w:hAnsi="Arial" w:cs="Arial"/>
          <w:sz w:val="24"/>
          <w:szCs w:val="24"/>
        </w:rPr>
        <w:t>cold water</w:t>
      </w:r>
      <w:proofErr w:type="gramEnd"/>
      <w:r w:rsidRPr="00504E76">
        <w:rPr>
          <w:rFonts w:ascii="Arial" w:hAnsi="Arial" w:cs="Arial"/>
          <w:sz w:val="24"/>
          <w:szCs w:val="24"/>
        </w:rPr>
        <w:t xml:space="preserve"> habitat that was previously inaccessible. </w:t>
      </w:r>
    </w:p>
    <w:p w14:paraId="3983492D" w14:textId="57034426" w:rsidR="00DD1FFA" w:rsidRPr="00504E76" w:rsidRDefault="00DD1FFA" w:rsidP="00504E76">
      <w:pPr>
        <w:keepNext/>
        <w:spacing w:line="240" w:lineRule="auto"/>
        <w:textAlignment w:val="baseline"/>
        <w:rPr>
          <w:rFonts w:ascii="Arial" w:hAnsi="Arial" w:cs="Arial"/>
          <w:sz w:val="24"/>
          <w:szCs w:val="24"/>
        </w:rPr>
      </w:pPr>
      <w:r w:rsidRPr="00DD1FFA">
        <w:rPr>
          <w:noProof/>
        </w:rPr>
        <w:drawing>
          <wp:inline distT="0" distB="0" distL="0" distR="0" wp14:anchorId="39B63B21" wp14:editId="02B43934">
            <wp:extent cx="2914650" cy="2181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4650" cy="2181225"/>
                    </a:xfrm>
                    <a:prstGeom prst="rect">
                      <a:avLst/>
                    </a:prstGeom>
                    <a:noFill/>
                    <a:ln>
                      <a:noFill/>
                    </a:ln>
                  </pic:spPr>
                </pic:pic>
              </a:graphicData>
            </a:graphic>
          </wp:inline>
        </w:drawing>
      </w:r>
      <w:r w:rsidRPr="00DD1FFA">
        <w:rPr>
          <w:noProof/>
        </w:rPr>
        <w:drawing>
          <wp:inline distT="0" distB="0" distL="0" distR="0" wp14:anchorId="1F072F5E" wp14:editId="522E6B73">
            <wp:extent cx="2895600" cy="2190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95600" cy="2190750"/>
                    </a:xfrm>
                    <a:prstGeom prst="rect">
                      <a:avLst/>
                    </a:prstGeom>
                    <a:noFill/>
                    <a:ln>
                      <a:noFill/>
                    </a:ln>
                  </pic:spPr>
                </pic:pic>
              </a:graphicData>
            </a:graphic>
          </wp:inline>
        </w:drawing>
      </w:r>
    </w:p>
    <w:p w14:paraId="7C9B1D09" w14:textId="1BFDA5C6" w:rsidR="00DD1FFA" w:rsidRPr="00504E76" w:rsidRDefault="00DD1FFA" w:rsidP="00504E76">
      <w:pPr>
        <w:pStyle w:val="Caption"/>
        <w:spacing w:line="240" w:lineRule="auto"/>
        <w:ind w:left="779"/>
        <w:jc w:val="center"/>
        <w:rPr>
          <w:rFonts w:ascii="Arial" w:hAnsi="Arial" w:cs="Arial"/>
          <w:i/>
          <w:szCs w:val="24"/>
        </w:rPr>
      </w:pPr>
      <w:r w:rsidRPr="00504E76">
        <w:rPr>
          <w:rFonts w:ascii="Arial" w:hAnsi="Arial" w:cs="Arial"/>
          <w:i/>
          <w:szCs w:val="24"/>
        </w:rPr>
        <w:t xml:space="preserve">Figure </w:t>
      </w:r>
      <w:r w:rsidRPr="00504E76">
        <w:rPr>
          <w:rFonts w:ascii="Arial" w:hAnsi="Arial" w:cs="Arial"/>
          <w:i/>
          <w:szCs w:val="24"/>
        </w:rPr>
        <w:fldChar w:fldCharType="begin"/>
      </w:r>
      <w:r w:rsidRPr="00504E76">
        <w:rPr>
          <w:rFonts w:ascii="Arial" w:hAnsi="Arial" w:cs="Arial"/>
          <w:i/>
          <w:szCs w:val="24"/>
        </w:rPr>
        <w:instrText xml:space="preserve"> SEQ Figure \* ARABIC </w:instrText>
      </w:r>
      <w:r w:rsidRPr="00504E76">
        <w:rPr>
          <w:rFonts w:ascii="Arial" w:hAnsi="Arial" w:cs="Arial"/>
          <w:i/>
          <w:szCs w:val="24"/>
        </w:rPr>
        <w:fldChar w:fldCharType="separate"/>
      </w:r>
      <w:r w:rsidRPr="00504E76">
        <w:rPr>
          <w:rFonts w:ascii="Arial" w:hAnsi="Arial" w:cs="Arial"/>
          <w:i/>
          <w:noProof/>
          <w:szCs w:val="24"/>
        </w:rPr>
        <w:t>11</w:t>
      </w:r>
      <w:r w:rsidRPr="00504E76">
        <w:rPr>
          <w:rFonts w:ascii="Arial" w:hAnsi="Arial" w:cs="Arial"/>
          <w:i/>
          <w:szCs w:val="24"/>
        </w:rPr>
        <w:fldChar w:fldCharType="end"/>
      </w:r>
      <w:r w:rsidRPr="00504E76">
        <w:rPr>
          <w:rFonts w:ascii="Arial" w:hAnsi="Arial" w:cs="Arial"/>
          <w:i/>
          <w:szCs w:val="24"/>
        </w:rPr>
        <w:t>. The culverts we have chosen to focus remediation efforts on next. Both have significant drops at their outlets and flat, wide bottoms</w:t>
      </w:r>
      <w:r w:rsidR="00504E76">
        <w:rPr>
          <w:rFonts w:ascii="Arial" w:hAnsi="Arial" w:cs="Arial"/>
          <w:i/>
          <w:szCs w:val="24"/>
        </w:rPr>
        <w:t>. Fish ladders are in the design phase and will be installed in 2019.</w:t>
      </w:r>
    </w:p>
    <w:p w14:paraId="65B5CC5E" w14:textId="29738EEA" w:rsidR="00DD1FFA" w:rsidRPr="00FB144D" w:rsidRDefault="00DD1FFA" w:rsidP="00FB144D">
      <w:pPr>
        <w:keepNext/>
        <w:spacing w:line="240" w:lineRule="auto"/>
        <w:rPr>
          <w:rFonts w:ascii="Arial" w:hAnsi="Arial" w:cs="Arial"/>
          <w:sz w:val="24"/>
          <w:szCs w:val="24"/>
        </w:rPr>
      </w:pPr>
      <w:r w:rsidRPr="00DD1FFA">
        <w:rPr>
          <w:noProof/>
        </w:rPr>
        <w:drawing>
          <wp:inline distT="0" distB="0" distL="0" distR="0" wp14:anchorId="71B0DC79" wp14:editId="7F3B853E">
            <wp:extent cx="2857500" cy="3705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3705225"/>
                    </a:xfrm>
                    <a:prstGeom prst="rect">
                      <a:avLst/>
                    </a:prstGeom>
                    <a:noFill/>
                    <a:ln>
                      <a:noFill/>
                    </a:ln>
                  </pic:spPr>
                </pic:pic>
              </a:graphicData>
            </a:graphic>
          </wp:inline>
        </w:drawing>
      </w:r>
      <w:r w:rsidRPr="00DD1FFA">
        <w:rPr>
          <w:noProof/>
        </w:rPr>
        <w:drawing>
          <wp:inline distT="0" distB="0" distL="0" distR="0" wp14:anchorId="2906F80F" wp14:editId="228C0880">
            <wp:extent cx="2857500" cy="3714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3714750"/>
                    </a:xfrm>
                    <a:prstGeom prst="rect">
                      <a:avLst/>
                    </a:prstGeom>
                    <a:noFill/>
                    <a:ln>
                      <a:noFill/>
                    </a:ln>
                  </pic:spPr>
                </pic:pic>
              </a:graphicData>
            </a:graphic>
          </wp:inline>
        </w:drawing>
      </w:r>
    </w:p>
    <w:p w14:paraId="0A6E13C9" w14:textId="77777777" w:rsidR="00DD1FFA" w:rsidRPr="00FB144D" w:rsidRDefault="00DD1FFA" w:rsidP="00FB144D">
      <w:pPr>
        <w:pStyle w:val="Caption"/>
        <w:spacing w:line="240" w:lineRule="auto"/>
        <w:ind w:left="779"/>
        <w:jc w:val="center"/>
        <w:rPr>
          <w:rFonts w:ascii="Arial" w:hAnsi="Arial" w:cs="Arial"/>
          <w:i/>
          <w:szCs w:val="24"/>
        </w:rPr>
      </w:pPr>
      <w:r w:rsidRPr="00FB144D">
        <w:rPr>
          <w:rFonts w:ascii="Arial" w:hAnsi="Arial" w:cs="Arial"/>
          <w:i/>
          <w:szCs w:val="24"/>
        </w:rPr>
        <w:t xml:space="preserve">Figure </w:t>
      </w:r>
      <w:r w:rsidRPr="00FB144D">
        <w:rPr>
          <w:rFonts w:ascii="Arial" w:hAnsi="Arial" w:cs="Arial"/>
          <w:i/>
          <w:szCs w:val="24"/>
        </w:rPr>
        <w:fldChar w:fldCharType="begin"/>
      </w:r>
      <w:r w:rsidRPr="00FB144D">
        <w:rPr>
          <w:rFonts w:ascii="Arial" w:hAnsi="Arial" w:cs="Arial"/>
          <w:i/>
          <w:szCs w:val="24"/>
        </w:rPr>
        <w:instrText xml:space="preserve"> SEQ Figure \* ARABIC </w:instrText>
      </w:r>
      <w:r w:rsidRPr="00FB144D">
        <w:rPr>
          <w:rFonts w:ascii="Arial" w:hAnsi="Arial" w:cs="Arial"/>
          <w:i/>
          <w:szCs w:val="24"/>
        </w:rPr>
        <w:fldChar w:fldCharType="separate"/>
      </w:r>
      <w:r w:rsidRPr="00FB144D">
        <w:rPr>
          <w:rFonts w:ascii="Arial" w:hAnsi="Arial" w:cs="Arial"/>
          <w:i/>
          <w:noProof/>
          <w:szCs w:val="24"/>
        </w:rPr>
        <w:t>12</w:t>
      </w:r>
      <w:r w:rsidRPr="00FB144D">
        <w:rPr>
          <w:rFonts w:ascii="Arial" w:hAnsi="Arial" w:cs="Arial"/>
          <w:i/>
          <w:szCs w:val="24"/>
        </w:rPr>
        <w:fldChar w:fldCharType="end"/>
      </w:r>
      <w:r w:rsidRPr="00FB144D">
        <w:rPr>
          <w:rFonts w:ascii="Arial" w:hAnsi="Arial" w:cs="Arial"/>
          <w:i/>
          <w:szCs w:val="24"/>
        </w:rPr>
        <w:t>. GIS mapping of the above 2 culverts. Ryan brook (left) is a cold-water tributary while the unnamed tributary (right) is cool. Both are mostly forested land use upstream.</w:t>
      </w:r>
    </w:p>
    <w:p w14:paraId="6C3047E7" w14:textId="77777777" w:rsidR="00C40B38" w:rsidRPr="00DD1FFA" w:rsidRDefault="00C40B38" w:rsidP="00DB3515">
      <w:pPr>
        <w:pStyle w:val="NoSpacing"/>
        <w:rPr>
          <w:rFonts w:cs="Arial"/>
          <w:sz w:val="24"/>
          <w:szCs w:val="24"/>
        </w:rPr>
      </w:pPr>
    </w:p>
    <w:p w14:paraId="256023F2" w14:textId="77777777" w:rsidR="00C31BCF" w:rsidRPr="00DD1FFA" w:rsidRDefault="00007DE1" w:rsidP="00C31BCF">
      <w:pPr>
        <w:pStyle w:val="NoSpacing"/>
        <w:numPr>
          <w:ilvl w:val="0"/>
          <w:numId w:val="7"/>
        </w:numPr>
        <w:ind w:left="720"/>
        <w:rPr>
          <w:rFonts w:cs="Arial"/>
          <w:sz w:val="24"/>
          <w:szCs w:val="24"/>
        </w:rPr>
      </w:pPr>
      <w:r w:rsidRPr="00DD1FFA">
        <w:rPr>
          <w:rFonts w:cs="Arial"/>
          <w:sz w:val="24"/>
          <w:szCs w:val="24"/>
        </w:rPr>
        <w:t xml:space="preserve">What </w:t>
      </w:r>
      <w:r w:rsidR="00474B29" w:rsidRPr="00DD1FFA">
        <w:rPr>
          <w:rFonts w:cs="Arial"/>
          <w:sz w:val="24"/>
          <w:szCs w:val="24"/>
        </w:rPr>
        <w:t>challenges</w:t>
      </w:r>
      <w:r w:rsidRPr="00DD1FFA">
        <w:rPr>
          <w:rFonts w:cs="Arial"/>
          <w:sz w:val="24"/>
          <w:szCs w:val="24"/>
        </w:rPr>
        <w:t xml:space="preserve"> did you </w:t>
      </w:r>
      <w:r w:rsidR="00DB3515" w:rsidRPr="00DD1FFA">
        <w:rPr>
          <w:rFonts w:cs="Arial"/>
          <w:sz w:val="24"/>
          <w:szCs w:val="24"/>
        </w:rPr>
        <w:t>encounter</w:t>
      </w:r>
      <w:r w:rsidRPr="00DD1FFA">
        <w:rPr>
          <w:rFonts w:cs="Arial"/>
          <w:sz w:val="24"/>
          <w:szCs w:val="24"/>
        </w:rPr>
        <w:t xml:space="preserve"> and how did you overcome them?</w:t>
      </w:r>
    </w:p>
    <w:p w14:paraId="744FC4A4" w14:textId="7BA8DDF6" w:rsidR="00C31BCF" w:rsidRDefault="00C31BCF" w:rsidP="00C31BCF">
      <w:pPr>
        <w:pStyle w:val="ListParagraph"/>
        <w:rPr>
          <w:rFonts w:ascii="Arial" w:hAnsi="Arial" w:cs="Arial"/>
          <w:sz w:val="24"/>
          <w:szCs w:val="24"/>
        </w:rPr>
      </w:pPr>
    </w:p>
    <w:p w14:paraId="53C8AB95" w14:textId="77777777" w:rsidR="005877AA" w:rsidRDefault="00FB144D" w:rsidP="007D333D">
      <w:pPr>
        <w:spacing w:after="0" w:line="240" w:lineRule="auto"/>
        <w:textAlignment w:val="baseline"/>
        <w:rPr>
          <w:rFonts w:ascii="Arial" w:eastAsia="Times New Roman" w:hAnsi="Arial" w:cs="Arial"/>
          <w:sz w:val="24"/>
        </w:rPr>
      </w:pPr>
      <w:r w:rsidRPr="00FB144D">
        <w:rPr>
          <w:rFonts w:ascii="Arial" w:eastAsia="Times New Roman" w:hAnsi="Arial" w:cs="Arial"/>
          <w:sz w:val="24"/>
        </w:rPr>
        <w:t xml:space="preserve">Communication with NBDTI has been slow due to their chain of command; therefore, getting approval to do remediation work has taken much longer than expected. </w:t>
      </w:r>
      <w:r w:rsidR="005877AA">
        <w:rPr>
          <w:rFonts w:ascii="Arial" w:eastAsia="Times New Roman" w:hAnsi="Arial" w:cs="Arial"/>
          <w:sz w:val="24"/>
        </w:rPr>
        <w:t>4</w:t>
      </w:r>
    </w:p>
    <w:p w14:paraId="333B1A5A" w14:textId="77777777" w:rsidR="005877AA" w:rsidRDefault="005877AA" w:rsidP="007D333D">
      <w:pPr>
        <w:spacing w:after="0" w:line="240" w:lineRule="auto"/>
        <w:textAlignment w:val="baseline"/>
        <w:rPr>
          <w:rFonts w:ascii="Arial" w:eastAsia="Times New Roman" w:hAnsi="Arial" w:cs="Arial"/>
          <w:sz w:val="24"/>
        </w:rPr>
      </w:pPr>
    </w:p>
    <w:p w14:paraId="7D6ECDC7" w14:textId="77777777" w:rsidR="005877AA" w:rsidRDefault="00FB144D" w:rsidP="005877AA">
      <w:pPr>
        <w:pStyle w:val="SMAL2"/>
        <w:numPr>
          <w:ilvl w:val="0"/>
          <w:numId w:val="0"/>
        </w:numPr>
        <w:tabs>
          <w:tab w:val="left" w:pos="720"/>
        </w:tabs>
        <w:spacing w:after="0"/>
        <w:rPr>
          <w:rFonts w:ascii="Calibri" w:hAnsi="Calibri" w:cs="Calibri"/>
          <w:sz w:val="22"/>
          <w:szCs w:val="22"/>
        </w:rPr>
      </w:pPr>
      <w:r w:rsidRPr="00FB144D">
        <w:rPr>
          <w:rFonts w:ascii="Arial" w:hAnsi="Arial" w:cs="Arial"/>
        </w:rPr>
        <w:t xml:space="preserve">Additionally, finding the right culvert to fix has been challenging – many are simply in too poor shape to be remediated; they simply must be replaced with new, properly designed and sized infrastructure. NWAI will continue to bring problem culverts to NBDTI’s attention and work with them to replace the worst barriers in the watershed. </w:t>
      </w:r>
      <w:bookmarkStart w:id="0" w:name="_GoBack"/>
      <w:r w:rsidR="005877AA" w:rsidRPr="005877AA">
        <w:rPr>
          <w:rFonts w:ascii="Arial" w:hAnsi="Arial" w:cs="Arial"/>
          <w:szCs w:val="22"/>
        </w:rPr>
        <w:t>Initially we had anticipated carrying out several smaller projects, but the results of our surveys showed that remediation of the worst barriers would be bigger, higher budget projects then we thought. Therefore, we focused our efforts on the remediation of the Manzer Brook culvert in 2017/18 and of two additional culverts in 2018/19. We chose these three as they were all on cold or cool transitional streams (below 21°C). In a warming climate, it is important that thermal refuges remain accessible. We also realized that many of the existing culverts cannot be remediated to provide fish passage (for example, a collapsing wooden box culvert); they simply need to be replaced with new, properly designed and sized infrastructure.</w:t>
      </w:r>
      <w:bookmarkEnd w:id="0"/>
    </w:p>
    <w:p w14:paraId="0787AF7A" w14:textId="546B4B78" w:rsidR="00FB144D" w:rsidRPr="00FB144D" w:rsidRDefault="00FB144D" w:rsidP="007D333D">
      <w:pPr>
        <w:spacing w:after="0" w:line="240" w:lineRule="auto"/>
        <w:textAlignment w:val="baseline"/>
        <w:rPr>
          <w:rFonts w:ascii="Arial" w:eastAsia="Times New Roman" w:hAnsi="Arial" w:cs="Arial"/>
          <w:sz w:val="20"/>
          <w:szCs w:val="18"/>
        </w:rPr>
      </w:pPr>
    </w:p>
    <w:p w14:paraId="18581E1B" w14:textId="77777777" w:rsidR="00FB144D" w:rsidRPr="00DD1FFA" w:rsidRDefault="00FB144D" w:rsidP="00C31BCF">
      <w:pPr>
        <w:pStyle w:val="ListParagraph"/>
        <w:rPr>
          <w:rFonts w:ascii="Arial" w:hAnsi="Arial" w:cs="Arial"/>
          <w:sz w:val="24"/>
          <w:szCs w:val="24"/>
        </w:rPr>
      </w:pPr>
    </w:p>
    <w:p w14:paraId="368CF6BD" w14:textId="77777777" w:rsidR="00C31BCF" w:rsidRPr="00DD1FFA" w:rsidRDefault="00C31BCF" w:rsidP="00C31BCF">
      <w:pPr>
        <w:pStyle w:val="NoSpacing"/>
        <w:numPr>
          <w:ilvl w:val="0"/>
          <w:numId w:val="7"/>
        </w:numPr>
        <w:ind w:left="720"/>
        <w:rPr>
          <w:rFonts w:cs="Arial"/>
          <w:sz w:val="24"/>
          <w:szCs w:val="24"/>
        </w:rPr>
      </w:pPr>
      <w:r w:rsidRPr="00DD1FFA">
        <w:rPr>
          <w:rFonts w:cs="Arial"/>
          <w:sz w:val="24"/>
          <w:szCs w:val="24"/>
        </w:rPr>
        <w:t xml:space="preserve">Briefly describe your project results. How do your project results benefit wildlife and people that depend on healthy freshwater ecosystems (immediate or long-term)? </w:t>
      </w:r>
    </w:p>
    <w:p w14:paraId="58E27C1D" w14:textId="1EA7F50C" w:rsidR="00C31BCF" w:rsidRPr="00DD1FFA" w:rsidRDefault="00C31BCF" w:rsidP="00C31BCF">
      <w:pPr>
        <w:pStyle w:val="ListParagraph"/>
        <w:rPr>
          <w:rFonts w:ascii="Arial" w:hAnsi="Arial" w:cs="Arial"/>
          <w:sz w:val="24"/>
          <w:szCs w:val="24"/>
        </w:rPr>
      </w:pPr>
    </w:p>
    <w:p w14:paraId="202E96DC" w14:textId="7BAD776D" w:rsidR="00C676FA" w:rsidRPr="00C676FA" w:rsidRDefault="00C676FA" w:rsidP="00C676FA">
      <w:pPr>
        <w:spacing w:line="240" w:lineRule="auto"/>
        <w:rPr>
          <w:rFonts w:ascii="Arial" w:hAnsi="Arial" w:cs="Arial"/>
          <w:sz w:val="24"/>
        </w:rPr>
      </w:pPr>
      <w:r w:rsidRPr="00C676FA">
        <w:rPr>
          <w:rFonts w:ascii="Arial" w:hAnsi="Arial" w:cs="Arial"/>
          <w:sz w:val="24"/>
        </w:rPr>
        <w:t xml:space="preserve">Significant urbanization has occurred in the lower Nashwaak watershed in the last decade, leading to an increase in roads and associated stream crossings. Poorly designed, installed, or maintained culverts can restrict Endangered Atlantic salmon from reaching upriver spawning habitat, feeding grounds, or cold-water refuges, which can have significant impacts on their populations. A single culvert acting as a barrier can restrict fish from accessing several </w:t>
      </w:r>
      <w:proofErr w:type="spellStart"/>
      <w:r w:rsidRPr="00C676FA">
        <w:rPr>
          <w:rFonts w:ascii="Arial" w:hAnsi="Arial" w:cs="Arial"/>
          <w:sz w:val="24"/>
        </w:rPr>
        <w:t>kilometres</w:t>
      </w:r>
      <w:proofErr w:type="spellEnd"/>
      <w:r w:rsidRPr="00C676FA">
        <w:rPr>
          <w:rFonts w:ascii="Arial" w:hAnsi="Arial" w:cs="Arial"/>
          <w:sz w:val="24"/>
        </w:rPr>
        <w:t xml:space="preserve"> or more of important upstream habitat. Additionally, culverts can change water velocity, river hydrology, and become blocked with debris causing flooding and costly damage to infrastructure. Habitat fragmentation is a prolific issue in the Maritimes. Other groups assessing aquatic connectivity in the Maritimes found that 70-80% of culverts were either partial or full barriers to fish passage. </w:t>
      </w:r>
      <w:r w:rsidR="007D333D">
        <w:rPr>
          <w:rFonts w:ascii="Arial" w:hAnsi="Arial" w:cs="Arial"/>
          <w:sz w:val="24"/>
        </w:rPr>
        <w:t>Remediating these barriers will improve water quality, hydrology, access to upstream habitat, and prevent damage to infrastructure and even</w:t>
      </w:r>
      <w:r w:rsidR="0022368E">
        <w:rPr>
          <w:rFonts w:ascii="Arial" w:hAnsi="Arial" w:cs="Arial"/>
          <w:sz w:val="24"/>
        </w:rPr>
        <w:t xml:space="preserve"> prevent communities from being cut off during flooding events. </w:t>
      </w:r>
    </w:p>
    <w:p w14:paraId="6CC23D17" w14:textId="3D590798" w:rsidR="005E74A9" w:rsidRPr="00C676FA" w:rsidRDefault="005E74A9" w:rsidP="005E74A9">
      <w:pPr>
        <w:pStyle w:val="ListParagraph"/>
        <w:ind w:left="0"/>
        <w:rPr>
          <w:rFonts w:ascii="Arial" w:hAnsi="Arial" w:cs="Arial"/>
          <w:sz w:val="24"/>
        </w:rPr>
      </w:pPr>
      <w:r w:rsidRPr="005E74A9">
        <w:rPr>
          <w:rFonts w:ascii="Arial" w:hAnsi="Arial" w:cs="Arial"/>
          <w:sz w:val="24"/>
        </w:rPr>
        <w:t xml:space="preserve">The first two years of our aquatic connectivity project have been a huge success for NWAI. We surpassed our goal for number of culverts to map and survey. We trained </w:t>
      </w:r>
      <w:r w:rsidRPr="005E74A9">
        <w:rPr>
          <w:rFonts w:ascii="Arial" w:hAnsi="Arial" w:cs="Arial"/>
          <w:sz w:val="24"/>
        </w:rPr>
        <w:lastRenderedPageBreak/>
        <w:t>four staff, two board members, two summer students, and three volunteers on the survey protocol. This has increased our capacity of our organization to survey the aquatic connectivity of the watershed, as well as our knowledge about the fragmentation of the river.</w:t>
      </w:r>
      <w:r>
        <w:rPr>
          <w:rFonts w:cs="Arial"/>
          <w:sz w:val="24"/>
        </w:rPr>
        <w:t xml:space="preserve"> </w:t>
      </w:r>
      <w:r w:rsidRPr="005E74A9">
        <w:rPr>
          <w:rFonts w:ascii="Arial" w:hAnsi="Arial" w:cs="Arial"/>
          <w:sz w:val="24"/>
        </w:rPr>
        <w:t xml:space="preserve">We have made our data openly available online </w:t>
      </w:r>
      <w:hyperlink r:id="rId32" w:history="1">
        <w:r w:rsidRPr="005E74A9">
          <w:rPr>
            <w:rStyle w:val="Hyperlink"/>
            <w:rFonts w:ascii="Arial" w:hAnsi="Arial" w:cs="Arial"/>
            <w:sz w:val="24"/>
          </w:rPr>
          <w:t>HERE.</w:t>
        </w:r>
      </w:hyperlink>
    </w:p>
    <w:p w14:paraId="1B7270AF" w14:textId="1DDBB331" w:rsidR="00C676FA" w:rsidRPr="00DD1FFA" w:rsidRDefault="00C676FA" w:rsidP="00C676FA">
      <w:pPr>
        <w:spacing w:line="240" w:lineRule="auto"/>
        <w:rPr>
          <w:rFonts w:ascii="Arial" w:hAnsi="Arial" w:cs="Arial"/>
          <w:sz w:val="24"/>
          <w:szCs w:val="24"/>
        </w:rPr>
      </w:pPr>
      <w:r w:rsidRPr="00DD1FFA">
        <w:rPr>
          <w:rFonts w:ascii="Arial" w:hAnsi="Arial" w:cs="Arial"/>
          <w:sz w:val="24"/>
          <w:szCs w:val="24"/>
        </w:rPr>
        <w:t>Before remediation</w:t>
      </w:r>
      <w:r>
        <w:rPr>
          <w:rFonts w:ascii="Arial" w:hAnsi="Arial" w:cs="Arial"/>
          <w:sz w:val="24"/>
          <w:szCs w:val="24"/>
        </w:rPr>
        <w:t xml:space="preserve"> at Manzer Brook</w:t>
      </w:r>
      <w:r w:rsidRPr="00DD1FFA">
        <w:rPr>
          <w:rFonts w:ascii="Arial" w:hAnsi="Arial" w:cs="Arial"/>
          <w:sz w:val="24"/>
          <w:szCs w:val="24"/>
        </w:rPr>
        <w:t xml:space="preserve"> we electro-fished the site with the help of University of New Brunswick students. We found Atlantic salmon parr (Figure 5) and American eel below the barrier culvert but not above. Other species found below were: burbot, slimy sculpin, brook trout, white sucker, and black nosed dace. Above the culvert we found: sea lamprey, brook trout, black nosed dace, slimy sculpin, and creek chub. We will electrofish again the spring to determine the success of the ladder.</w:t>
      </w:r>
    </w:p>
    <w:p w14:paraId="2EE336A9" w14:textId="77777777" w:rsidR="005E74A9" w:rsidRPr="005E74A9" w:rsidRDefault="005E74A9" w:rsidP="005E74A9">
      <w:pPr>
        <w:pStyle w:val="ListParagraph"/>
        <w:ind w:left="0"/>
        <w:rPr>
          <w:rFonts w:ascii="Arial" w:hAnsi="Arial" w:cs="Arial"/>
          <w:sz w:val="28"/>
          <w:szCs w:val="24"/>
        </w:rPr>
      </w:pPr>
    </w:p>
    <w:p w14:paraId="1574D43F" w14:textId="77777777" w:rsidR="005E74A9" w:rsidRPr="005E74A9" w:rsidRDefault="005E74A9" w:rsidP="005E74A9">
      <w:pPr>
        <w:pStyle w:val="NoSpacing"/>
        <w:rPr>
          <w:rFonts w:cs="Arial"/>
          <w:sz w:val="24"/>
        </w:rPr>
      </w:pPr>
    </w:p>
    <w:p w14:paraId="69F4E69E" w14:textId="77777777" w:rsidR="00C31BCF" w:rsidRPr="00DD1FFA" w:rsidRDefault="00C31BCF" w:rsidP="00C31BCF">
      <w:pPr>
        <w:pStyle w:val="NoSpacing"/>
        <w:numPr>
          <w:ilvl w:val="0"/>
          <w:numId w:val="7"/>
        </w:numPr>
        <w:ind w:left="720"/>
        <w:rPr>
          <w:rFonts w:cs="Arial"/>
          <w:sz w:val="24"/>
          <w:szCs w:val="24"/>
        </w:rPr>
      </w:pPr>
      <w:r w:rsidRPr="00DD1FFA">
        <w:rPr>
          <w:rFonts w:cs="Arial"/>
          <w:sz w:val="24"/>
          <w:szCs w:val="24"/>
        </w:rPr>
        <w:t>What was the most significant conservation outcome of your project?</w:t>
      </w:r>
    </w:p>
    <w:p w14:paraId="73403408" w14:textId="4F422469" w:rsidR="00C31BCF" w:rsidRPr="00DD1FFA" w:rsidRDefault="00C31BCF" w:rsidP="00C31BCF">
      <w:pPr>
        <w:pStyle w:val="ListParagraph"/>
        <w:rPr>
          <w:rFonts w:ascii="Arial" w:hAnsi="Arial" w:cs="Arial"/>
          <w:sz w:val="24"/>
          <w:szCs w:val="24"/>
        </w:rPr>
      </w:pPr>
    </w:p>
    <w:p w14:paraId="377BACFB" w14:textId="34AE5284" w:rsidR="00C40B38" w:rsidRPr="00DD1FFA" w:rsidRDefault="005E74A9" w:rsidP="005E74A9">
      <w:pPr>
        <w:pStyle w:val="ListParagraph"/>
        <w:ind w:left="0"/>
        <w:rPr>
          <w:rFonts w:ascii="Arial" w:hAnsi="Arial" w:cs="Arial"/>
          <w:sz w:val="24"/>
          <w:szCs w:val="24"/>
        </w:rPr>
      </w:pPr>
      <w:r>
        <w:rPr>
          <w:rFonts w:ascii="Arial" w:hAnsi="Arial" w:cs="Arial"/>
          <w:sz w:val="24"/>
          <w:szCs w:val="24"/>
        </w:rPr>
        <w:t>In 2018 we surveyed ~450 km</w:t>
      </w:r>
      <w:r w:rsidRPr="005E74A9">
        <w:rPr>
          <w:rFonts w:ascii="Arial" w:hAnsi="Arial" w:cs="Arial"/>
          <w:sz w:val="24"/>
          <w:szCs w:val="24"/>
          <w:vertAlign w:val="superscript"/>
        </w:rPr>
        <w:t>2</w:t>
      </w:r>
      <w:r>
        <w:rPr>
          <w:rFonts w:ascii="Arial" w:hAnsi="Arial" w:cs="Arial"/>
          <w:sz w:val="24"/>
          <w:szCs w:val="24"/>
        </w:rPr>
        <w:t xml:space="preserve"> for aquatic connectivity adding to the 400 km</w:t>
      </w:r>
      <w:r w:rsidRPr="005E74A9">
        <w:rPr>
          <w:rFonts w:ascii="Arial" w:hAnsi="Arial" w:cs="Arial"/>
          <w:sz w:val="24"/>
          <w:szCs w:val="24"/>
          <w:vertAlign w:val="superscript"/>
        </w:rPr>
        <w:t xml:space="preserve">2 </w:t>
      </w:r>
      <w:r>
        <w:rPr>
          <w:rFonts w:ascii="Arial" w:hAnsi="Arial" w:cs="Arial"/>
          <w:sz w:val="24"/>
          <w:szCs w:val="24"/>
        </w:rPr>
        <w:t>surveyed in 2017. Remediation of the Manzer Brook culvert has opened up 28 km</w:t>
      </w:r>
      <w:r w:rsidRPr="005E74A9">
        <w:rPr>
          <w:rFonts w:ascii="Arial" w:hAnsi="Arial" w:cs="Arial"/>
          <w:sz w:val="24"/>
          <w:szCs w:val="24"/>
          <w:vertAlign w:val="superscript"/>
        </w:rPr>
        <w:t>2</w:t>
      </w:r>
      <w:r>
        <w:rPr>
          <w:rFonts w:ascii="Arial" w:hAnsi="Arial" w:cs="Arial"/>
          <w:sz w:val="24"/>
          <w:szCs w:val="24"/>
        </w:rPr>
        <w:t xml:space="preserve"> of previously inaccessible habitat to Endangered Atlantic salmon, American eel, </w:t>
      </w:r>
      <w:proofErr w:type="spellStart"/>
      <w:r>
        <w:rPr>
          <w:rFonts w:ascii="Arial" w:hAnsi="Arial" w:cs="Arial"/>
          <w:sz w:val="24"/>
          <w:szCs w:val="24"/>
        </w:rPr>
        <w:t>bulbut</w:t>
      </w:r>
      <w:proofErr w:type="spellEnd"/>
      <w:r>
        <w:rPr>
          <w:rFonts w:ascii="Arial" w:hAnsi="Arial" w:cs="Arial"/>
          <w:sz w:val="24"/>
          <w:szCs w:val="24"/>
        </w:rPr>
        <w:t>, brook trout, slimy sculpin, white sucker, black nosed dace, and other aquatic species. Fish ladders to be installed in 2019 will open up almost 7km</w:t>
      </w:r>
      <w:r w:rsidRPr="005E74A9">
        <w:rPr>
          <w:rFonts w:ascii="Arial" w:hAnsi="Arial" w:cs="Arial"/>
          <w:sz w:val="24"/>
          <w:szCs w:val="24"/>
          <w:vertAlign w:val="superscript"/>
        </w:rPr>
        <w:t>2</w:t>
      </w:r>
      <w:r>
        <w:rPr>
          <w:rFonts w:ascii="Arial" w:hAnsi="Arial" w:cs="Arial"/>
          <w:sz w:val="24"/>
          <w:szCs w:val="24"/>
        </w:rPr>
        <w:t xml:space="preserve"> more of cool/cold headwater habitat and debris removals have helped improve water quality and make additional habitat accessible. </w:t>
      </w:r>
    </w:p>
    <w:p w14:paraId="538A85D1" w14:textId="3D7F98EB" w:rsidR="00F706EC" w:rsidRPr="00DD1FFA" w:rsidRDefault="00F706EC" w:rsidP="00C31BCF">
      <w:pPr>
        <w:pStyle w:val="NoSpacing"/>
        <w:numPr>
          <w:ilvl w:val="0"/>
          <w:numId w:val="7"/>
        </w:numPr>
        <w:ind w:left="720"/>
        <w:rPr>
          <w:rFonts w:cs="Arial"/>
          <w:sz w:val="24"/>
          <w:szCs w:val="24"/>
        </w:rPr>
      </w:pPr>
      <w:r w:rsidRPr="00DD1FFA">
        <w:rPr>
          <w:rFonts w:cs="Arial"/>
          <w:sz w:val="24"/>
          <w:szCs w:val="24"/>
        </w:rPr>
        <w:t>Using the table below, provide the conservation results</w:t>
      </w:r>
      <w:r w:rsidR="007A0B3B" w:rsidRPr="00DD1FFA">
        <w:rPr>
          <w:rFonts w:cs="Arial"/>
          <w:sz w:val="24"/>
          <w:szCs w:val="24"/>
        </w:rPr>
        <w:t xml:space="preserve"> or metrics</w:t>
      </w:r>
      <w:r w:rsidRPr="00DD1FFA">
        <w:rPr>
          <w:rFonts w:cs="Arial"/>
          <w:sz w:val="24"/>
          <w:szCs w:val="24"/>
        </w:rPr>
        <w:t xml:space="preserve"> that your project has produced to date, as applicable to your project. Include as many concrete measures and metrics as possible (add additional measurables as applicable). </w:t>
      </w:r>
    </w:p>
    <w:p w14:paraId="043C73ED" w14:textId="77777777" w:rsidR="00E54DF8" w:rsidRPr="00DD1FFA" w:rsidRDefault="00E54DF8" w:rsidP="00F706EC">
      <w:pPr>
        <w:pStyle w:val="NoSpacing"/>
        <w:ind w:left="720"/>
        <w:rPr>
          <w:rFonts w:cs="Arial"/>
          <w:sz w:val="24"/>
          <w:szCs w:val="24"/>
        </w:rPr>
      </w:pPr>
    </w:p>
    <w:p w14:paraId="1E380C23" w14:textId="77777777" w:rsidR="00324E85" w:rsidRPr="00DD1FFA" w:rsidRDefault="00324E85" w:rsidP="003B6ABC">
      <w:pPr>
        <w:pStyle w:val="NoSpacing"/>
        <w:ind w:left="301"/>
        <w:rPr>
          <w:rFonts w:cs="Arial"/>
          <w:sz w:val="24"/>
          <w:szCs w:val="24"/>
        </w:rPr>
      </w:pPr>
    </w:p>
    <w:tbl>
      <w:tblPr>
        <w:tblStyle w:val="TableGrid"/>
        <w:tblW w:w="9270" w:type="dxa"/>
        <w:tblInd w:w="85" w:type="dxa"/>
        <w:tblLook w:val="04A0" w:firstRow="1" w:lastRow="0" w:firstColumn="1" w:lastColumn="0" w:noHBand="0" w:noVBand="1"/>
      </w:tblPr>
      <w:tblGrid>
        <w:gridCol w:w="4320"/>
        <w:gridCol w:w="4950"/>
      </w:tblGrid>
      <w:tr w:rsidR="009A6F1E" w:rsidRPr="00DD1FFA" w14:paraId="3845C12C" w14:textId="77777777" w:rsidTr="00FD48B2">
        <w:tc>
          <w:tcPr>
            <w:tcW w:w="4320" w:type="dxa"/>
            <w:shd w:val="clear" w:color="auto" w:fill="BDD6EE" w:themeFill="accent1" w:themeFillTint="66"/>
          </w:tcPr>
          <w:p w14:paraId="673667AA" w14:textId="77777777" w:rsidR="00F706EC" w:rsidRPr="00DD1FFA" w:rsidRDefault="00F706EC" w:rsidP="00D307B2">
            <w:pPr>
              <w:pStyle w:val="NoSpacing"/>
              <w:rPr>
                <w:rFonts w:cs="Arial"/>
                <w:b/>
                <w:sz w:val="24"/>
                <w:szCs w:val="24"/>
              </w:rPr>
            </w:pPr>
            <w:r w:rsidRPr="00DD1FFA">
              <w:rPr>
                <w:rFonts w:cs="Arial"/>
                <w:b/>
                <w:sz w:val="24"/>
                <w:szCs w:val="24"/>
              </w:rPr>
              <w:t>Measurable</w:t>
            </w:r>
          </w:p>
        </w:tc>
        <w:tc>
          <w:tcPr>
            <w:tcW w:w="4950" w:type="dxa"/>
            <w:shd w:val="clear" w:color="auto" w:fill="BDD6EE" w:themeFill="accent1" w:themeFillTint="66"/>
          </w:tcPr>
          <w:p w14:paraId="2D33D381" w14:textId="77777777" w:rsidR="00F706EC" w:rsidRPr="00DD1FFA" w:rsidRDefault="00F706EC" w:rsidP="00D307B2">
            <w:pPr>
              <w:pStyle w:val="NoSpacing"/>
              <w:rPr>
                <w:rFonts w:cs="Arial"/>
                <w:b/>
                <w:sz w:val="24"/>
                <w:szCs w:val="24"/>
              </w:rPr>
            </w:pPr>
            <w:r w:rsidRPr="00DD1FFA">
              <w:rPr>
                <w:rFonts w:cs="Arial"/>
                <w:b/>
                <w:sz w:val="24"/>
                <w:szCs w:val="24"/>
              </w:rPr>
              <w:t>Conservation Result</w:t>
            </w:r>
          </w:p>
        </w:tc>
      </w:tr>
      <w:tr w:rsidR="009A6F1E" w:rsidRPr="00DD1FFA" w14:paraId="02ACAF8D" w14:textId="77777777" w:rsidTr="00FD48B2">
        <w:trPr>
          <w:trHeight w:val="566"/>
        </w:trPr>
        <w:tc>
          <w:tcPr>
            <w:tcW w:w="4320" w:type="dxa"/>
          </w:tcPr>
          <w:p w14:paraId="67108F7F" w14:textId="77777777" w:rsidR="00F706EC" w:rsidRPr="00DD1FFA" w:rsidRDefault="00F706EC" w:rsidP="00D307B2">
            <w:pPr>
              <w:pStyle w:val="NoSpacing"/>
              <w:rPr>
                <w:rFonts w:cs="Arial"/>
                <w:sz w:val="24"/>
                <w:szCs w:val="24"/>
              </w:rPr>
            </w:pPr>
            <w:r w:rsidRPr="00DD1FFA">
              <w:rPr>
                <w:rFonts w:cs="Arial"/>
                <w:sz w:val="24"/>
                <w:szCs w:val="24"/>
              </w:rPr>
              <w:t>Specific species benefitting from your project (highlight species at risk)</w:t>
            </w:r>
          </w:p>
          <w:p w14:paraId="015DE52A" w14:textId="77777777" w:rsidR="00F706EC" w:rsidRPr="00DD1FFA" w:rsidRDefault="00F706EC" w:rsidP="00D307B2">
            <w:pPr>
              <w:pStyle w:val="NoSpacing"/>
              <w:rPr>
                <w:rFonts w:cs="Arial"/>
                <w:sz w:val="24"/>
                <w:szCs w:val="24"/>
              </w:rPr>
            </w:pPr>
          </w:p>
        </w:tc>
        <w:tc>
          <w:tcPr>
            <w:tcW w:w="4950" w:type="dxa"/>
          </w:tcPr>
          <w:p w14:paraId="0A2D3090" w14:textId="3F39C222" w:rsidR="00F706EC" w:rsidRPr="009C323F" w:rsidRDefault="00FB144D" w:rsidP="00FB144D">
            <w:pPr>
              <w:pStyle w:val="NoSpacing"/>
              <w:ind w:left="360"/>
              <w:rPr>
                <w:rFonts w:cs="Arial"/>
                <w:i/>
                <w:sz w:val="24"/>
                <w:szCs w:val="24"/>
              </w:rPr>
            </w:pPr>
            <w:r w:rsidRPr="009C323F">
              <w:rPr>
                <w:rFonts w:eastAsia="Times New Roman" w:cs="Arial"/>
                <w:sz w:val="22"/>
              </w:rPr>
              <w:t xml:space="preserve">Atlantic salmon (Endangered by COSEWIC), American eel (Threatened), Brook trout, slimy sculpin, </w:t>
            </w:r>
            <w:proofErr w:type="spellStart"/>
            <w:r w:rsidRPr="009C323F">
              <w:rPr>
                <w:rFonts w:eastAsia="Times New Roman" w:cs="Arial"/>
                <w:sz w:val="22"/>
              </w:rPr>
              <w:t>bulbot</w:t>
            </w:r>
            <w:proofErr w:type="spellEnd"/>
            <w:r w:rsidRPr="009C323F">
              <w:rPr>
                <w:rFonts w:eastAsia="Times New Roman" w:cs="Arial"/>
                <w:sz w:val="22"/>
              </w:rPr>
              <w:t>, black nosed dace, white sucker, other aquatic species, especially those that move between freshwater and ocean habitat</w:t>
            </w:r>
          </w:p>
        </w:tc>
      </w:tr>
      <w:tr w:rsidR="00FB144D" w:rsidRPr="00DD1FFA" w14:paraId="001F3583" w14:textId="77777777" w:rsidTr="00FD48B2">
        <w:tc>
          <w:tcPr>
            <w:tcW w:w="4320" w:type="dxa"/>
          </w:tcPr>
          <w:p w14:paraId="35D76BC8" w14:textId="77777777" w:rsidR="00FB144D" w:rsidRPr="00DD1FFA" w:rsidRDefault="00FB144D" w:rsidP="00FB144D">
            <w:pPr>
              <w:pStyle w:val="NoSpacing"/>
              <w:rPr>
                <w:rFonts w:cs="Arial"/>
                <w:sz w:val="24"/>
                <w:szCs w:val="24"/>
              </w:rPr>
            </w:pPr>
            <w:r w:rsidRPr="00DD1FFA">
              <w:rPr>
                <w:rFonts w:cs="Arial"/>
                <w:sz w:val="24"/>
                <w:szCs w:val="24"/>
              </w:rPr>
              <w:t>Surface area (m</w:t>
            </w:r>
            <w:r w:rsidRPr="00DD1FFA">
              <w:rPr>
                <w:rFonts w:cs="Arial"/>
                <w:sz w:val="24"/>
                <w:szCs w:val="24"/>
                <w:vertAlign w:val="superscript"/>
              </w:rPr>
              <w:t>2</w:t>
            </w:r>
            <w:r w:rsidRPr="00DD1FFA">
              <w:rPr>
                <w:rFonts w:cs="Arial"/>
                <w:sz w:val="24"/>
                <w:szCs w:val="24"/>
              </w:rPr>
              <w:t xml:space="preserve"> or km</w:t>
            </w:r>
            <w:r w:rsidRPr="00DD1FFA">
              <w:rPr>
                <w:rFonts w:cs="Arial"/>
                <w:sz w:val="24"/>
                <w:szCs w:val="24"/>
                <w:vertAlign w:val="superscript"/>
              </w:rPr>
              <w:t>2</w:t>
            </w:r>
            <w:r w:rsidRPr="00DD1FFA">
              <w:rPr>
                <w:rFonts w:cs="Arial"/>
                <w:sz w:val="24"/>
                <w:szCs w:val="24"/>
              </w:rPr>
              <w:t>) habitat restored</w:t>
            </w:r>
          </w:p>
          <w:p w14:paraId="244EB8A8" w14:textId="77777777" w:rsidR="00FB144D" w:rsidRPr="00DD1FFA" w:rsidRDefault="00FB144D" w:rsidP="00FB144D">
            <w:pPr>
              <w:pStyle w:val="NoSpacing"/>
              <w:rPr>
                <w:rFonts w:cs="Arial"/>
                <w:sz w:val="24"/>
                <w:szCs w:val="24"/>
              </w:rPr>
            </w:pPr>
          </w:p>
        </w:tc>
        <w:tc>
          <w:tcPr>
            <w:tcW w:w="4950" w:type="dxa"/>
          </w:tcPr>
          <w:p w14:paraId="7B0EC16C" w14:textId="0A76B16E" w:rsidR="00FB144D" w:rsidRPr="00FB144D" w:rsidRDefault="00FB144D" w:rsidP="00FB144D">
            <w:pPr>
              <w:pStyle w:val="NoSpacing"/>
              <w:rPr>
                <w:rFonts w:cs="Arial"/>
                <w:sz w:val="24"/>
                <w:szCs w:val="24"/>
              </w:rPr>
            </w:pPr>
            <w:r>
              <w:rPr>
                <w:rFonts w:ascii="Times New Roman" w:eastAsia="Times New Roman" w:hAnsi="Times New Roman"/>
                <w:sz w:val="24"/>
                <w:szCs w:val="24"/>
              </w:rPr>
              <w:t>2</w:t>
            </w:r>
            <w:r w:rsidR="005E74A9">
              <w:rPr>
                <w:rFonts w:ascii="Times New Roman" w:eastAsia="Times New Roman" w:hAnsi="Times New Roman"/>
                <w:sz w:val="24"/>
                <w:szCs w:val="24"/>
              </w:rPr>
              <w:t>8</w:t>
            </w:r>
            <w:r>
              <w:rPr>
                <w:rFonts w:ascii="Times New Roman" w:eastAsia="Times New Roman" w:hAnsi="Times New Roman"/>
                <w:sz w:val="24"/>
                <w:szCs w:val="24"/>
              </w:rPr>
              <w:t xml:space="preserve"> km</w:t>
            </w:r>
            <w:r w:rsidRPr="00AD12DB">
              <w:rPr>
                <w:rFonts w:ascii="Times New Roman" w:eastAsia="Times New Roman" w:hAnsi="Times New Roman"/>
                <w:sz w:val="24"/>
                <w:szCs w:val="24"/>
                <w:vertAlign w:val="superscript"/>
              </w:rPr>
              <w:t>2</w:t>
            </w:r>
            <w:r>
              <w:rPr>
                <w:rFonts w:ascii="Times New Roman" w:eastAsia="Times New Roman" w:hAnsi="Times New Roman"/>
                <w:sz w:val="24"/>
                <w:szCs w:val="24"/>
              </w:rPr>
              <w:t xml:space="preserve"> + 6.8 km</w:t>
            </w:r>
            <w:r>
              <w:rPr>
                <w:rFonts w:ascii="Times New Roman" w:eastAsia="Times New Roman" w:hAnsi="Times New Roman"/>
                <w:sz w:val="24"/>
                <w:szCs w:val="24"/>
                <w:vertAlign w:val="superscript"/>
              </w:rPr>
              <w:t xml:space="preserve">2 </w:t>
            </w:r>
            <w:r>
              <w:rPr>
                <w:rFonts w:ascii="Times New Roman" w:eastAsia="Times New Roman" w:hAnsi="Times New Roman"/>
                <w:sz w:val="24"/>
                <w:szCs w:val="24"/>
              </w:rPr>
              <w:t>to be restored in 2019</w:t>
            </w:r>
          </w:p>
        </w:tc>
      </w:tr>
      <w:tr w:rsidR="00FB144D" w:rsidRPr="00DD1FFA" w14:paraId="30D58EAC" w14:textId="77777777" w:rsidTr="00FD48B2">
        <w:tc>
          <w:tcPr>
            <w:tcW w:w="4320" w:type="dxa"/>
          </w:tcPr>
          <w:p w14:paraId="48549E02" w14:textId="77777777" w:rsidR="00FB144D" w:rsidRPr="00DD1FFA" w:rsidRDefault="00FB144D" w:rsidP="00FB144D">
            <w:pPr>
              <w:pStyle w:val="NoSpacing"/>
              <w:rPr>
                <w:rFonts w:cs="Arial"/>
                <w:sz w:val="24"/>
                <w:szCs w:val="24"/>
              </w:rPr>
            </w:pPr>
            <w:r w:rsidRPr="00DD1FFA">
              <w:rPr>
                <w:rFonts w:cs="Arial"/>
                <w:sz w:val="24"/>
                <w:szCs w:val="24"/>
              </w:rPr>
              <w:lastRenderedPageBreak/>
              <w:t>Number or surface area (m</w:t>
            </w:r>
            <w:r w:rsidRPr="00DD1FFA">
              <w:rPr>
                <w:rFonts w:cs="Arial"/>
                <w:sz w:val="24"/>
                <w:szCs w:val="24"/>
                <w:vertAlign w:val="superscript"/>
              </w:rPr>
              <w:t>2</w:t>
            </w:r>
            <w:r w:rsidRPr="00DD1FFA">
              <w:rPr>
                <w:rFonts w:cs="Arial"/>
                <w:sz w:val="24"/>
                <w:szCs w:val="24"/>
              </w:rPr>
              <w:t xml:space="preserve"> or km</w:t>
            </w:r>
            <w:r w:rsidRPr="00DD1FFA">
              <w:rPr>
                <w:rFonts w:cs="Arial"/>
                <w:sz w:val="24"/>
                <w:szCs w:val="24"/>
                <w:vertAlign w:val="superscript"/>
              </w:rPr>
              <w:t>2</w:t>
            </w:r>
            <w:r w:rsidRPr="00DD1FFA">
              <w:rPr>
                <w:rFonts w:cs="Arial"/>
                <w:sz w:val="24"/>
                <w:szCs w:val="24"/>
              </w:rPr>
              <w:t>) native plants planted (include a short list of the species of native plants)</w:t>
            </w:r>
          </w:p>
          <w:p w14:paraId="713E8E23" w14:textId="77777777" w:rsidR="00FB144D" w:rsidRPr="00DD1FFA" w:rsidRDefault="00FB144D" w:rsidP="00FB144D">
            <w:pPr>
              <w:pStyle w:val="NoSpacing"/>
              <w:rPr>
                <w:rFonts w:cs="Arial"/>
                <w:sz w:val="24"/>
                <w:szCs w:val="24"/>
              </w:rPr>
            </w:pPr>
          </w:p>
        </w:tc>
        <w:tc>
          <w:tcPr>
            <w:tcW w:w="4950" w:type="dxa"/>
          </w:tcPr>
          <w:p w14:paraId="07DFD406" w14:textId="0411C798" w:rsidR="00FB144D" w:rsidRPr="00DD1FFA" w:rsidRDefault="00FB144D" w:rsidP="00FB144D">
            <w:pPr>
              <w:pStyle w:val="NoSpacing"/>
              <w:rPr>
                <w:rFonts w:cs="Arial"/>
                <w:sz w:val="24"/>
                <w:szCs w:val="24"/>
              </w:rPr>
            </w:pPr>
            <w:r>
              <w:rPr>
                <w:rFonts w:ascii="Times New Roman" w:eastAsia="Times New Roman" w:hAnsi="Times New Roman"/>
                <w:sz w:val="24"/>
                <w:szCs w:val="24"/>
              </w:rPr>
              <w:t>50 m</w:t>
            </w:r>
            <w:r w:rsidRPr="00AD12DB">
              <w:rPr>
                <w:rFonts w:ascii="Times New Roman" w:eastAsia="Times New Roman" w:hAnsi="Times New Roman"/>
                <w:sz w:val="24"/>
                <w:szCs w:val="24"/>
                <w:vertAlign w:val="superscript"/>
              </w:rPr>
              <w:t>2</w:t>
            </w:r>
            <w:r>
              <w:rPr>
                <w:rFonts w:ascii="Times New Roman" w:eastAsia="Times New Roman" w:hAnsi="Times New Roman"/>
                <w:sz w:val="24"/>
                <w:szCs w:val="24"/>
              </w:rPr>
              <w:t xml:space="preserve"> of live willow stakes</w:t>
            </w:r>
          </w:p>
        </w:tc>
      </w:tr>
      <w:tr w:rsidR="00FB144D" w:rsidRPr="00DD1FFA" w14:paraId="0C805B0F" w14:textId="77777777" w:rsidTr="00FD48B2">
        <w:tc>
          <w:tcPr>
            <w:tcW w:w="4320" w:type="dxa"/>
          </w:tcPr>
          <w:p w14:paraId="0BCF2192" w14:textId="77777777" w:rsidR="00FB144D" w:rsidRPr="00DD1FFA" w:rsidRDefault="00FB144D" w:rsidP="00FB144D">
            <w:pPr>
              <w:pStyle w:val="NoSpacing"/>
              <w:rPr>
                <w:rFonts w:cs="Arial"/>
                <w:sz w:val="24"/>
                <w:szCs w:val="24"/>
              </w:rPr>
            </w:pPr>
            <w:r w:rsidRPr="00DD1FFA">
              <w:rPr>
                <w:rFonts w:cs="Arial"/>
                <w:sz w:val="24"/>
                <w:szCs w:val="24"/>
              </w:rPr>
              <w:t>Number or surface area (m</w:t>
            </w:r>
            <w:r w:rsidRPr="00DD1FFA">
              <w:rPr>
                <w:rFonts w:cs="Arial"/>
                <w:sz w:val="24"/>
                <w:szCs w:val="24"/>
                <w:vertAlign w:val="superscript"/>
              </w:rPr>
              <w:t>2</w:t>
            </w:r>
            <w:r w:rsidRPr="00DD1FFA">
              <w:rPr>
                <w:rFonts w:cs="Arial"/>
                <w:sz w:val="24"/>
                <w:szCs w:val="24"/>
              </w:rPr>
              <w:t xml:space="preserve"> or km</w:t>
            </w:r>
            <w:r w:rsidRPr="00DD1FFA">
              <w:rPr>
                <w:rFonts w:cs="Arial"/>
                <w:sz w:val="24"/>
                <w:szCs w:val="24"/>
                <w:vertAlign w:val="superscript"/>
              </w:rPr>
              <w:t>2</w:t>
            </w:r>
            <w:r w:rsidRPr="00DD1FFA">
              <w:rPr>
                <w:rFonts w:cs="Arial"/>
                <w:sz w:val="24"/>
                <w:szCs w:val="24"/>
              </w:rPr>
              <w:t>) invasive species removed</w:t>
            </w:r>
          </w:p>
          <w:p w14:paraId="2447A3A6" w14:textId="77777777" w:rsidR="00FB144D" w:rsidRPr="00DD1FFA" w:rsidRDefault="00FB144D" w:rsidP="00FB144D">
            <w:pPr>
              <w:pStyle w:val="NoSpacing"/>
              <w:rPr>
                <w:rFonts w:cs="Arial"/>
                <w:sz w:val="24"/>
                <w:szCs w:val="24"/>
              </w:rPr>
            </w:pPr>
          </w:p>
        </w:tc>
        <w:tc>
          <w:tcPr>
            <w:tcW w:w="4950" w:type="dxa"/>
          </w:tcPr>
          <w:p w14:paraId="6B5DE753" w14:textId="3922C146" w:rsidR="00FB144D" w:rsidRPr="00DD1FFA" w:rsidRDefault="00FB144D" w:rsidP="00FB144D">
            <w:pPr>
              <w:pStyle w:val="NoSpacing"/>
              <w:rPr>
                <w:rFonts w:cs="Arial"/>
                <w:sz w:val="24"/>
                <w:szCs w:val="24"/>
              </w:rPr>
            </w:pPr>
            <w:r>
              <w:rPr>
                <w:rFonts w:ascii="Times New Roman" w:eastAsia="Times New Roman" w:hAnsi="Times New Roman"/>
                <w:sz w:val="24"/>
                <w:szCs w:val="24"/>
              </w:rPr>
              <w:t>0</w:t>
            </w:r>
          </w:p>
        </w:tc>
      </w:tr>
      <w:tr w:rsidR="00FB144D" w:rsidRPr="00DD1FFA" w14:paraId="038973B9" w14:textId="77777777" w:rsidTr="00FD48B2">
        <w:tc>
          <w:tcPr>
            <w:tcW w:w="4320" w:type="dxa"/>
          </w:tcPr>
          <w:p w14:paraId="33320453" w14:textId="77777777" w:rsidR="00FB144D" w:rsidRPr="00DD1FFA" w:rsidRDefault="00FB144D" w:rsidP="00FB144D">
            <w:pPr>
              <w:pStyle w:val="NoSpacing"/>
              <w:rPr>
                <w:rFonts w:cs="Arial"/>
                <w:sz w:val="24"/>
                <w:szCs w:val="24"/>
              </w:rPr>
            </w:pPr>
            <w:r w:rsidRPr="00DD1FFA">
              <w:rPr>
                <w:rFonts w:cs="Arial"/>
                <w:sz w:val="24"/>
                <w:szCs w:val="24"/>
              </w:rPr>
              <w:t xml:space="preserve">Number of monitoring sites visited </w:t>
            </w:r>
          </w:p>
          <w:p w14:paraId="20DCAEA2" w14:textId="77777777" w:rsidR="00FB144D" w:rsidRPr="00DD1FFA" w:rsidRDefault="00FB144D" w:rsidP="00FB144D">
            <w:pPr>
              <w:pStyle w:val="NoSpacing"/>
              <w:rPr>
                <w:rFonts w:cs="Arial"/>
                <w:sz w:val="24"/>
                <w:szCs w:val="24"/>
              </w:rPr>
            </w:pPr>
          </w:p>
        </w:tc>
        <w:tc>
          <w:tcPr>
            <w:tcW w:w="4950" w:type="dxa"/>
          </w:tcPr>
          <w:p w14:paraId="4D244575" w14:textId="06AD2BE3" w:rsidR="00FB144D" w:rsidRPr="00DD1FFA" w:rsidRDefault="00FB144D" w:rsidP="00FB144D">
            <w:pPr>
              <w:pStyle w:val="NoSpacing"/>
              <w:rPr>
                <w:rFonts w:cs="Arial"/>
                <w:sz w:val="24"/>
                <w:szCs w:val="24"/>
              </w:rPr>
            </w:pPr>
            <w:r w:rsidRPr="00B76FBE">
              <w:rPr>
                <w:rFonts w:ascii="Times New Roman" w:eastAsia="Times New Roman" w:hAnsi="Times New Roman"/>
                <w:sz w:val="24"/>
                <w:szCs w:val="24"/>
              </w:rPr>
              <w:t>107 sites assessed with 62 full surveys conducted</w:t>
            </w:r>
            <w:r>
              <w:rPr>
                <w:rFonts w:ascii="Times New Roman" w:eastAsia="Times New Roman" w:hAnsi="Times New Roman"/>
                <w:sz w:val="24"/>
                <w:szCs w:val="24"/>
              </w:rPr>
              <w:t xml:space="preserve">, one site </w:t>
            </w:r>
            <w:proofErr w:type="spellStart"/>
            <w:r>
              <w:rPr>
                <w:rFonts w:ascii="Times New Roman" w:eastAsia="Times New Roman" w:hAnsi="Times New Roman"/>
                <w:sz w:val="24"/>
                <w:szCs w:val="24"/>
              </w:rPr>
              <w:t>electrofished</w:t>
            </w:r>
            <w:proofErr w:type="spellEnd"/>
            <w:r>
              <w:rPr>
                <w:rFonts w:ascii="Times New Roman" w:eastAsia="Times New Roman" w:hAnsi="Times New Roman"/>
                <w:sz w:val="24"/>
                <w:szCs w:val="24"/>
              </w:rPr>
              <w:t>, 2 engineering surveys completed</w:t>
            </w:r>
          </w:p>
        </w:tc>
      </w:tr>
      <w:tr w:rsidR="00FB144D" w:rsidRPr="00DD1FFA" w14:paraId="49181663" w14:textId="77777777" w:rsidTr="00FD48B2">
        <w:tc>
          <w:tcPr>
            <w:tcW w:w="4320" w:type="dxa"/>
          </w:tcPr>
          <w:p w14:paraId="4B2927FE" w14:textId="77777777" w:rsidR="00FB144D" w:rsidRPr="00DD1FFA" w:rsidRDefault="00FB144D" w:rsidP="00FB144D">
            <w:pPr>
              <w:pStyle w:val="NoSpacing"/>
              <w:rPr>
                <w:rFonts w:cs="Arial"/>
                <w:sz w:val="24"/>
                <w:szCs w:val="24"/>
              </w:rPr>
            </w:pPr>
            <w:r w:rsidRPr="00DD1FFA">
              <w:rPr>
                <w:rFonts w:cs="Arial"/>
                <w:sz w:val="24"/>
                <w:szCs w:val="24"/>
              </w:rPr>
              <w:t>Number of new monitoring sites created</w:t>
            </w:r>
          </w:p>
          <w:p w14:paraId="04F0266D" w14:textId="77777777" w:rsidR="00FB144D" w:rsidRPr="00DD1FFA" w:rsidRDefault="00FB144D" w:rsidP="00FB144D">
            <w:pPr>
              <w:pStyle w:val="NoSpacing"/>
              <w:rPr>
                <w:rFonts w:cs="Arial"/>
                <w:sz w:val="24"/>
                <w:szCs w:val="24"/>
              </w:rPr>
            </w:pPr>
          </w:p>
        </w:tc>
        <w:tc>
          <w:tcPr>
            <w:tcW w:w="4950" w:type="dxa"/>
          </w:tcPr>
          <w:p w14:paraId="0BFECD56" w14:textId="77777777" w:rsidR="00FB144D" w:rsidRPr="00DD1FFA" w:rsidRDefault="00FB144D" w:rsidP="00FB144D">
            <w:pPr>
              <w:pStyle w:val="NoSpacing"/>
              <w:rPr>
                <w:rFonts w:cs="Arial"/>
                <w:sz w:val="24"/>
                <w:szCs w:val="24"/>
              </w:rPr>
            </w:pPr>
          </w:p>
        </w:tc>
      </w:tr>
      <w:tr w:rsidR="00FB144D" w:rsidRPr="00DD1FFA" w14:paraId="5C370BC1" w14:textId="77777777" w:rsidTr="00FD48B2">
        <w:tc>
          <w:tcPr>
            <w:tcW w:w="4320" w:type="dxa"/>
          </w:tcPr>
          <w:p w14:paraId="3C1FAC02" w14:textId="77777777" w:rsidR="00FB144D" w:rsidRPr="00DD1FFA" w:rsidRDefault="00FB144D" w:rsidP="00FB144D">
            <w:pPr>
              <w:pStyle w:val="NoSpacing"/>
              <w:rPr>
                <w:rFonts w:cs="Arial"/>
                <w:sz w:val="24"/>
                <w:szCs w:val="24"/>
              </w:rPr>
            </w:pPr>
            <w:r w:rsidRPr="00DD1FFA">
              <w:rPr>
                <w:rFonts w:cs="Arial"/>
                <w:sz w:val="24"/>
                <w:szCs w:val="24"/>
              </w:rPr>
              <w:t xml:space="preserve">Number samples collected (i.e. water quality samples, benthic samples, etc.). </w:t>
            </w:r>
          </w:p>
          <w:p w14:paraId="26168C9D" w14:textId="77777777" w:rsidR="00FB144D" w:rsidRPr="00DD1FFA" w:rsidRDefault="00FB144D" w:rsidP="00FB144D">
            <w:pPr>
              <w:pStyle w:val="NoSpacing"/>
              <w:rPr>
                <w:rFonts w:cs="Arial"/>
                <w:sz w:val="24"/>
                <w:szCs w:val="24"/>
              </w:rPr>
            </w:pPr>
          </w:p>
        </w:tc>
        <w:tc>
          <w:tcPr>
            <w:tcW w:w="4950" w:type="dxa"/>
          </w:tcPr>
          <w:p w14:paraId="4A1D2C3D" w14:textId="3C794DF3" w:rsidR="00FB144D" w:rsidRPr="00DD1FFA" w:rsidRDefault="00FB144D" w:rsidP="00FB144D">
            <w:pPr>
              <w:pStyle w:val="NoSpacing"/>
              <w:rPr>
                <w:rFonts w:cs="Arial"/>
                <w:sz w:val="24"/>
                <w:szCs w:val="24"/>
              </w:rPr>
            </w:pPr>
            <w:r>
              <w:rPr>
                <w:rFonts w:ascii="Times New Roman" w:eastAsia="Times New Roman" w:hAnsi="Times New Roman"/>
                <w:sz w:val="24"/>
                <w:szCs w:val="24"/>
              </w:rPr>
              <w:t>62 water quality and fish passage assessments</w:t>
            </w:r>
          </w:p>
        </w:tc>
      </w:tr>
      <w:tr w:rsidR="00FB144D" w:rsidRPr="00DD1FFA" w14:paraId="6AB3CB39" w14:textId="77777777" w:rsidTr="00FD48B2">
        <w:tc>
          <w:tcPr>
            <w:tcW w:w="4320" w:type="dxa"/>
          </w:tcPr>
          <w:p w14:paraId="46CAE506" w14:textId="77777777" w:rsidR="00FB144D" w:rsidRPr="00DD1FFA" w:rsidRDefault="00FB144D" w:rsidP="00FB144D">
            <w:pPr>
              <w:pStyle w:val="NoSpacing"/>
              <w:rPr>
                <w:rFonts w:cs="Arial"/>
                <w:sz w:val="24"/>
                <w:szCs w:val="24"/>
              </w:rPr>
            </w:pPr>
            <w:r w:rsidRPr="00DD1FFA">
              <w:rPr>
                <w:rFonts w:cs="Arial"/>
                <w:sz w:val="24"/>
                <w:szCs w:val="24"/>
              </w:rPr>
              <w:t>Notable changes in metrics (e.g. water quality improvements, fish population increases, etc.)</w:t>
            </w:r>
          </w:p>
          <w:p w14:paraId="70C0DEF5" w14:textId="77777777" w:rsidR="00FB144D" w:rsidRPr="00DD1FFA" w:rsidRDefault="00FB144D" w:rsidP="00FB144D">
            <w:pPr>
              <w:pStyle w:val="NoSpacing"/>
              <w:rPr>
                <w:rFonts w:cs="Arial"/>
                <w:sz w:val="24"/>
                <w:szCs w:val="24"/>
              </w:rPr>
            </w:pPr>
          </w:p>
        </w:tc>
        <w:tc>
          <w:tcPr>
            <w:tcW w:w="4950" w:type="dxa"/>
          </w:tcPr>
          <w:p w14:paraId="32365DA8" w14:textId="4E32FB82" w:rsidR="00FB144D" w:rsidRPr="00DD1FFA" w:rsidRDefault="00FB144D" w:rsidP="00FB144D">
            <w:pPr>
              <w:pStyle w:val="NoSpacing"/>
              <w:rPr>
                <w:rFonts w:cs="Arial"/>
                <w:sz w:val="24"/>
                <w:szCs w:val="24"/>
              </w:rPr>
            </w:pPr>
            <w:r>
              <w:rPr>
                <w:rFonts w:ascii="Times New Roman" w:eastAsia="Times New Roman" w:hAnsi="Times New Roman"/>
                <w:sz w:val="24"/>
                <w:szCs w:val="24"/>
              </w:rPr>
              <w:t>Fish population will be assessed after the snow has melted</w:t>
            </w:r>
          </w:p>
        </w:tc>
      </w:tr>
      <w:tr w:rsidR="00FB144D" w:rsidRPr="00DD1FFA" w14:paraId="4E2F93E1" w14:textId="77777777" w:rsidTr="00DB3515">
        <w:trPr>
          <w:trHeight w:val="420"/>
        </w:trPr>
        <w:tc>
          <w:tcPr>
            <w:tcW w:w="4320" w:type="dxa"/>
          </w:tcPr>
          <w:p w14:paraId="0E8837B5" w14:textId="77777777" w:rsidR="00FB144D" w:rsidRPr="00DD1FFA" w:rsidRDefault="00FB144D" w:rsidP="00FB144D">
            <w:pPr>
              <w:pStyle w:val="NoSpacing"/>
              <w:rPr>
                <w:rFonts w:cs="Arial"/>
                <w:i/>
                <w:sz w:val="24"/>
                <w:szCs w:val="24"/>
              </w:rPr>
            </w:pPr>
            <w:r w:rsidRPr="00DD1FFA">
              <w:rPr>
                <w:rFonts w:cs="Arial"/>
                <w:i/>
                <w:sz w:val="24"/>
                <w:szCs w:val="24"/>
              </w:rPr>
              <w:t>(other metrics as applicable)</w:t>
            </w:r>
          </w:p>
          <w:p w14:paraId="1ACDC0BF" w14:textId="77777777" w:rsidR="00FB144D" w:rsidRPr="00DD1FFA" w:rsidRDefault="00FB144D" w:rsidP="00FB144D">
            <w:pPr>
              <w:pStyle w:val="NoSpacing"/>
              <w:rPr>
                <w:rFonts w:cs="Arial"/>
                <w:i/>
                <w:sz w:val="24"/>
                <w:szCs w:val="24"/>
              </w:rPr>
            </w:pPr>
          </w:p>
        </w:tc>
        <w:tc>
          <w:tcPr>
            <w:tcW w:w="4950" w:type="dxa"/>
          </w:tcPr>
          <w:p w14:paraId="62681662" w14:textId="77777777" w:rsidR="00FB144D" w:rsidRPr="00DD1FFA" w:rsidRDefault="00FB144D" w:rsidP="00FB144D">
            <w:pPr>
              <w:pStyle w:val="NoSpacing"/>
              <w:rPr>
                <w:rFonts w:cs="Arial"/>
                <w:sz w:val="24"/>
                <w:szCs w:val="24"/>
              </w:rPr>
            </w:pPr>
          </w:p>
        </w:tc>
      </w:tr>
    </w:tbl>
    <w:p w14:paraId="6C4C49E8" w14:textId="0229D1C9" w:rsidR="00040D30" w:rsidRPr="00DD1FFA" w:rsidRDefault="00040D30" w:rsidP="005A2B21">
      <w:pPr>
        <w:pStyle w:val="NoSpacing"/>
        <w:rPr>
          <w:rFonts w:cs="Arial"/>
          <w:sz w:val="24"/>
          <w:szCs w:val="24"/>
        </w:rPr>
      </w:pPr>
    </w:p>
    <w:p w14:paraId="14E3063E" w14:textId="77777777" w:rsidR="00C31BCF" w:rsidRPr="00DD1FFA" w:rsidRDefault="00C31BCF" w:rsidP="005A2B21">
      <w:pPr>
        <w:pStyle w:val="NoSpacing"/>
        <w:rPr>
          <w:rFonts w:cs="Arial"/>
          <w:sz w:val="24"/>
          <w:szCs w:val="24"/>
        </w:rPr>
      </w:pPr>
    </w:p>
    <w:p w14:paraId="45BC4CEE" w14:textId="77777777" w:rsidR="00AC40F9" w:rsidRPr="00DD1FFA" w:rsidRDefault="00F3552E" w:rsidP="00F3552E">
      <w:pPr>
        <w:pStyle w:val="NoSpacing"/>
        <w:numPr>
          <w:ilvl w:val="0"/>
          <w:numId w:val="2"/>
        </w:numPr>
        <w:rPr>
          <w:rFonts w:cs="Arial"/>
          <w:b/>
          <w:sz w:val="24"/>
          <w:szCs w:val="24"/>
        </w:rPr>
      </w:pPr>
      <w:r w:rsidRPr="00DD1FFA">
        <w:rPr>
          <w:rFonts w:cs="Arial"/>
          <w:b/>
          <w:sz w:val="24"/>
          <w:szCs w:val="24"/>
        </w:rPr>
        <w:t>Community Engagement</w:t>
      </w:r>
    </w:p>
    <w:p w14:paraId="63E025D8" w14:textId="77777777" w:rsidR="00E2746A" w:rsidRPr="00DD1FFA" w:rsidRDefault="00E2746A" w:rsidP="00E2746A">
      <w:pPr>
        <w:pStyle w:val="NoSpacing"/>
        <w:ind w:left="360"/>
        <w:rPr>
          <w:rFonts w:cs="Arial"/>
          <w:b/>
          <w:sz w:val="24"/>
          <w:szCs w:val="24"/>
        </w:rPr>
      </w:pPr>
    </w:p>
    <w:p w14:paraId="2918B213" w14:textId="56255755" w:rsidR="00401254" w:rsidRPr="00DD1FFA" w:rsidRDefault="00007DE1" w:rsidP="00F3552E">
      <w:pPr>
        <w:pStyle w:val="NoSpacing"/>
        <w:numPr>
          <w:ilvl w:val="0"/>
          <w:numId w:val="12"/>
        </w:numPr>
        <w:ind w:left="720"/>
        <w:rPr>
          <w:rFonts w:cs="Arial"/>
          <w:sz w:val="24"/>
          <w:szCs w:val="24"/>
        </w:rPr>
      </w:pPr>
      <w:r w:rsidRPr="00DD1FFA">
        <w:rPr>
          <w:rFonts w:cs="Arial"/>
          <w:sz w:val="24"/>
          <w:szCs w:val="24"/>
        </w:rPr>
        <w:t xml:space="preserve">Who was involved in the execution of this project? Include number of employees, volunteers, and any other community partners and participants. </w:t>
      </w:r>
    </w:p>
    <w:p w14:paraId="71943BE8" w14:textId="5ECB1FED" w:rsidR="00DE7FA6" w:rsidRPr="00DD1FFA" w:rsidRDefault="00DE7FA6" w:rsidP="00DE7FA6">
      <w:pPr>
        <w:pStyle w:val="NoSpacing"/>
        <w:rPr>
          <w:rFonts w:cs="Arial"/>
          <w:sz w:val="24"/>
          <w:szCs w:val="24"/>
        </w:rPr>
      </w:pPr>
    </w:p>
    <w:tbl>
      <w:tblPr>
        <w:tblStyle w:val="TableGrid"/>
        <w:tblW w:w="0" w:type="auto"/>
        <w:tblInd w:w="720" w:type="dxa"/>
        <w:tblLook w:val="04A0" w:firstRow="1" w:lastRow="0" w:firstColumn="1" w:lastColumn="0" w:noHBand="0" w:noVBand="1"/>
      </w:tblPr>
      <w:tblGrid>
        <w:gridCol w:w="4313"/>
        <w:gridCol w:w="4317"/>
      </w:tblGrid>
      <w:tr w:rsidR="00344FEA" w:rsidRPr="00DD1FFA" w14:paraId="0EE3775E" w14:textId="77777777" w:rsidTr="00344FEA">
        <w:tc>
          <w:tcPr>
            <w:tcW w:w="4675" w:type="dxa"/>
            <w:shd w:val="clear" w:color="auto" w:fill="BDD6EE" w:themeFill="accent1" w:themeFillTint="66"/>
          </w:tcPr>
          <w:p w14:paraId="53064607" w14:textId="36E716ED" w:rsidR="008E67C7" w:rsidRPr="00DD1FFA" w:rsidRDefault="00344FEA" w:rsidP="00DE7FA6">
            <w:pPr>
              <w:pStyle w:val="NoSpacing"/>
              <w:rPr>
                <w:rFonts w:cs="Arial"/>
                <w:b/>
                <w:sz w:val="24"/>
                <w:szCs w:val="24"/>
              </w:rPr>
            </w:pPr>
            <w:r w:rsidRPr="00DD1FFA">
              <w:rPr>
                <w:rFonts w:cs="Arial"/>
                <w:b/>
                <w:sz w:val="24"/>
                <w:szCs w:val="24"/>
              </w:rPr>
              <w:t>Project Participants</w:t>
            </w:r>
          </w:p>
        </w:tc>
        <w:tc>
          <w:tcPr>
            <w:tcW w:w="4675" w:type="dxa"/>
            <w:shd w:val="clear" w:color="auto" w:fill="BDD6EE" w:themeFill="accent1" w:themeFillTint="66"/>
          </w:tcPr>
          <w:p w14:paraId="32B96EFC" w14:textId="67FD3F5E" w:rsidR="008E67C7" w:rsidRPr="00DD1FFA" w:rsidRDefault="00344FEA" w:rsidP="00DE7FA6">
            <w:pPr>
              <w:pStyle w:val="NoSpacing"/>
              <w:rPr>
                <w:rFonts w:cs="Arial"/>
                <w:b/>
                <w:sz w:val="24"/>
                <w:szCs w:val="24"/>
              </w:rPr>
            </w:pPr>
            <w:r w:rsidRPr="00DD1FFA">
              <w:rPr>
                <w:rFonts w:cs="Arial"/>
                <w:b/>
                <w:sz w:val="24"/>
                <w:szCs w:val="24"/>
              </w:rPr>
              <w:t>Number</w:t>
            </w:r>
          </w:p>
        </w:tc>
      </w:tr>
      <w:tr w:rsidR="008E67C7" w:rsidRPr="00DD1FFA" w14:paraId="38E048B3" w14:textId="77777777" w:rsidTr="008E67C7">
        <w:tc>
          <w:tcPr>
            <w:tcW w:w="4675" w:type="dxa"/>
          </w:tcPr>
          <w:p w14:paraId="4766FF01" w14:textId="2AF0CD3F" w:rsidR="008E67C7" w:rsidRPr="00DD1FFA" w:rsidRDefault="008C68D9" w:rsidP="00DE7FA6">
            <w:pPr>
              <w:pStyle w:val="NoSpacing"/>
              <w:rPr>
                <w:rFonts w:cs="Arial"/>
                <w:sz w:val="24"/>
                <w:szCs w:val="24"/>
              </w:rPr>
            </w:pPr>
            <w:r w:rsidRPr="00DD1FFA">
              <w:rPr>
                <w:rFonts w:cs="Arial"/>
                <w:sz w:val="24"/>
                <w:szCs w:val="24"/>
              </w:rPr>
              <w:t>Employees</w:t>
            </w:r>
          </w:p>
        </w:tc>
        <w:tc>
          <w:tcPr>
            <w:tcW w:w="4675" w:type="dxa"/>
          </w:tcPr>
          <w:p w14:paraId="5551A97F" w14:textId="0A3A084D" w:rsidR="008E67C7" w:rsidRPr="00DD1FFA" w:rsidRDefault="00FB144D" w:rsidP="00DE7FA6">
            <w:pPr>
              <w:pStyle w:val="NoSpacing"/>
              <w:rPr>
                <w:rFonts w:cs="Arial"/>
                <w:sz w:val="24"/>
                <w:szCs w:val="24"/>
              </w:rPr>
            </w:pPr>
            <w:r>
              <w:rPr>
                <w:rFonts w:cs="Arial"/>
                <w:sz w:val="24"/>
                <w:szCs w:val="24"/>
              </w:rPr>
              <w:t>4</w:t>
            </w:r>
          </w:p>
        </w:tc>
      </w:tr>
      <w:tr w:rsidR="008E67C7" w:rsidRPr="00DD1FFA" w14:paraId="2DEB2326" w14:textId="77777777" w:rsidTr="008E67C7">
        <w:tc>
          <w:tcPr>
            <w:tcW w:w="4675" w:type="dxa"/>
          </w:tcPr>
          <w:p w14:paraId="0F51D385" w14:textId="4D149826" w:rsidR="008E67C7" w:rsidRPr="00DD1FFA" w:rsidRDefault="008C68D9" w:rsidP="00DE7FA6">
            <w:pPr>
              <w:pStyle w:val="NoSpacing"/>
              <w:rPr>
                <w:rFonts w:cs="Arial"/>
                <w:sz w:val="24"/>
                <w:szCs w:val="24"/>
              </w:rPr>
            </w:pPr>
            <w:r w:rsidRPr="00DD1FFA">
              <w:rPr>
                <w:rFonts w:cs="Arial"/>
                <w:sz w:val="24"/>
                <w:szCs w:val="24"/>
              </w:rPr>
              <w:t>Volunteers</w:t>
            </w:r>
          </w:p>
        </w:tc>
        <w:tc>
          <w:tcPr>
            <w:tcW w:w="4675" w:type="dxa"/>
          </w:tcPr>
          <w:p w14:paraId="512C5CA6" w14:textId="6F5D19D5" w:rsidR="008E67C7" w:rsidRPr="00DD1FFA" w:rsidRDefault="00FB144D" w:rsidP="00DE7FA6">
            <w:pPr>
              <w:pStyle w:val="NoSpacing"/>
              <w:rPr>
                <w:rFonts w:cs="Arial"/>
                <w:sz w:val="24"/>
                <w:szCs w:val="24"/>
              </w:rPr>
            </w:pPr>
            <w:r>
              <w:rPr>
                <w:rFonts w:cs="Arial"/>
                <w:sz w:val="24"/>
                <w:szCs w:val="24"/>
              </w:rPr>
              <w:t>8</w:t>
            </w:r>
          </w:p>
        </w:tc>
      </w:tr>
      <w:tr w:rsidR="008E67C7" w:rsidRPr="00DD1FFA" w14:paraId="1A245A37" w14:textId="77777777" w:rsidTr="008E67C7">
        <w:tc>
          <w:tcPr>
            <w:tcW w:w="4675" w:type="dxa"/>
          </w:tcPr>
          <w:p w14:paraId="30B0304A" w14:textId="36C5825D" w:rsidR="008E67C7" w:rsidRPr="00DD1FFA" w:rsidRDefault="008C68D9" w:rsidP="00DE7FA6">
            <w:pPr>
              <w:pStyle w:val="NoSpacing"/>
              <w:rPr>
                <w:rFonts w:cs="Arial"/>
                <w:sz w:val="24"/>
                <w:szCs w:val="24"/>
              </w:rPr>
            </w:pPr>
            <w:r w:rsidRPr="00DD1FFA">
              <w:rPr>
                <w:rFonts w:cs="Arial"/>
                <w:sz w:val="24"/>
                <w:szCs w:val="24"/>
              </w:rPr>
              <w:t>Community partners (please specify)</w:t>
            </w:r>
          </w:p>
        </w:tc>
        <w:tc>
          <w:tcPr>
            <w:tcW w:w="4675" w:type="dxa"/>
          </w:tcPr>
          <w:p w14:paraId="7239454C" w14:textId="3FCAAAA3" w:rsidR="008E67C7" w:rsidRPr="00DD1FFA" w:rsidRDefault="00FB144D" w:rsidP="00DE7FA6">
            <w:pPr>
              <w:pStyle w:val="NoSpacing"/>
              <w:rPr>
                <w:rFonts w:cs="Arial"/>
                <w:sz w:val="24"/>
                <w:szCs w:val="24"/>
              </w:rPr>
            </w:pPr>
            <w:r>
              <w:rPr>
                <w:rFonts w:cs="Arial"/>
                <w:sz w:val="24"/>
                <w:szCs w:val="24"/>
              </w:rPr>
              <w:t>Atlantic Salmon Federation, University of New Brunswick, Nature Conservancy of Canada, NB Community College</w:t>
            </w:r>
          </w:p>
        </w:tc>
      </w:tr>
      <w:tr w:rsidR="008C68D9" w:rsidRPr="00DD1FFA" w14:paraId="03AC3DE3" w14:textId="77777777" w:rsidTr="008E67C7">
        <w:tc>
          <w:tcPr>
            <w:tcW w:w="4675" w:type="dxa"/>
          </w:tcPr>
          <w:p w14:paraId="108D5956" w14:textId="16FEABD1" w:rsidR="008C68D9" w:rsidRPr="00DD1FFA" w:rsidRDefault="008C68D9" w:rsidP="00DE7FA6">
            <w:pPr>
              <w:pStyle w:val="NoSpacing"/>
              <w:rPr>
                <w:rFonts w:cs="Arial"/>
                <w:sz w:val="24"/>
                <w:szCs w:val="24"/>
              </w:rPr>
            </w:pPr>
            <w:r w:rsidRPr="00DD1FFA">
              <w:rPr>
                <w:rFonts w:cs="Arial"/>
                <w:sz w:val="24"/>
                <w:szCs w:val="24"/>
              </w:rPr>
              <w:t>Other participants (please specify)</w:t>
            </w:r>
          </w:p>
        </w:tc>
        <w:tc>
          <w:tcPr>
            <w:tcW w:w="4675" w:type="dxa"/>
          </w:tcPr>
          <w:p w14:paraId="19A90186" w14:textId="77777777" w:rsidR="008C68D9" w:rsidRPr="00DD1FFA" w:rsidRDefault="008C68D9" w:rsidP="00DE7FA6">
            <w:pPr>
              <w:pStyle w:val="NoSpacing"/>
              <w:rPr>
                <w:rFonts w:cs="Arial"/>
                <w:sz w:val="24"/>
                <w:szCs w:val="24"/>
              </w:rPr>
            </w:pPr>
          </w:p>
        </w:tc>
      </w:tr>
    </w:tbl>
    <w:p w14:paraId="3194AFA0" w14:textId="77777777" w:rsidR="00DE7FA6" w:rsidRPr="00DD1FFA" w:rsidRDefault="00DE7FA6" w:rsidP="00DE7FA6">
      <w:pPr>
        <w:pStyle w:val="NoSpacing"/>
        <w:ind w:left="720"/>
        <w:rPr>
          <w:rFonts w:cs="Arial"/>
          <w:sz w:val="24"/>
          <w:szCs w:val="24"/>
        </w:rPr>
      </w:pPr>
    </w:p>
    <w:p w14:paraId="59A42C08" w14:textId="73437F23" w:rsidR="00FB144D" w:rsidRDefault="00FB144D" w:rsidP="005E74A9">
      <w:pPr>
        <w:pStyle w:val="NoSpacing"/>
        <w:rPr>
          <w:rFonts w:cs="Arial"/>
          <w:sz w:val="24"/>
          <w:szCs w:val="24"/>
        </w:rPr>
      </w:pPr>
      <w:r w:rsidRPr="00DD1FFA">
        <w:rPr>
          <w:rFonts w:cs="Arial"/>
          <w:sz w:val="24"/>
          <w:szCs w:val="24"/>
        </w:rPr>
        <w:t xml:space="preserve">Field work has involved 180 volunteer hours (UNB students, ASF, St Mary’s First Nation, Nature Conservancy of Canada staff, NBCC, and NWAI board members. UNB also allowed us to borrow survey equipment valued at 500$. We continue to work hard </w:t>
      </w:r>
      <w:r w:rsidRPr="00DD1FFA">
        <w:rPr>
          <w:rFonts w:cs="Arial"/>
          <w:sz w:val="24"/>
          <w:szCs w:val="24"/>
        </w:rPr>
        <w:lastRenderedPageBreak/>
        <w:t>to communicate the importance of connectivity of the river to the public via our social media channels, our annual newsletter, and conversations with landowners.</w:t>
      </w:r>
    </w:p>
    <w:p w14:paraId="37D83362" w14:textId="77777777" w:rsidR="005E74A9" w:rsidRPr="005E74A9" w:rsidRDefault="005E74A9" w:rsidP="005E74A9">
      <w:pPr>
        <w:pStyle w:val="NoSpacing"/>
        <w:rPr>
          <w:rFonts w:cs="Arial"/>
          <w:sz w:val="24"/>
        </w:rPr>
      </w:pPr>
      <w:r w:rsidRPr="005E74A9">
        <w:rPr>
          <w:rFonts w:cs="Arial"/>
          <w:sz w:val="24"/>
        </w:rPr>
        <w:t>We had much more in-kind support than anticipated. Particularly from UNB Master’s student Calvin O’Neill and undergrad student Laura Wishart, who took on a special study of the Manzer Brook culvert (100 hours each). An NBCC student provided 40 hours of in-kind mapping work for a GIS course in 2017 and the Nature Conservancy of Canada (NCC) has provided 40 hours of in-kind training on using and piloting their Barrier Assessment Tool. In addition, NBDTI lent us road signs to use during the installation of the fi</w:t>
      </w:r>
      <w:r>
        <w:rPr>
          <w:rFonts w:cs="Arial"/>
          <w:sz w:val="24"/>
        </w:rPr>
        <w:t>s</w:t>
      </w:r>
      <w:r w:rsidRPr="005E74A9">
        <w:rPr>
          <w:rFonts w:cs="Arial"/>
          <w:sz w:val="24"/>
        </w:rPr>
        <w:t>h ladder.</w:t>
      </w:r>
    </w:p>
    <w:p w14:paraId="7C380798" w14:textId="77777777" w:rsidR="005E74A9" w:rsidRPr="005E74A9" w:rsidRDefault="005E74A9" w:rsidP="005E74A9">
      <w:pPr>
        <w:pStyle w:val="NoSpacing"/>
        <w:rPr>
          <w:rFonts w:cs="Arial"/>
          <w:sz w:val="24"/>
        </w:rPr>
      </w:pPr>
    </w:p>
    <w:p w14:paraId="0C885FFD" w14:textId="1657197E" w:rsidR="005E74A9" w:rsidRDefault="005E74A9" w:rsidP="005E74A9">
      <w:pPr>
        <w:pStyle w:val="NoSpacing"/>
        <w:rPr>
          <w:rFonts w:cs="Arial"/>
          <w:sz w:val="24"/>
        </w:rPr>
      </w:pPr>
      <w:r w:rsidRPr="005E74A9">
        <w:rPr>
          <w:rFonts w:cs="Arial"/>
          <w:sz w:val="24"/>
        </w:rPr>
        <w:t xml:space="preserve">We have been working with </w:t>
      </w:r>
      <w:r>
        <w:rPr>
          <w:rFonts w:cs="Arial"/>
          <w:sz w:val="24"/>
        </w:rPr>
        <w:t>NCC</w:t>
      </w:r>
      <w:r w:rsidRPr="005E74A9">
        <w:rPr>
          <w:rFonts w:cs="Arial"/>
          <w:sz w:val="24"/>
        </w:rPr>
        <w:t xml:space="preserve"> to use a GIS add-on developed by their American counterpart to prioritize culverts for assessment and remediation and quickly calculate upstream habitat gain, land use information, and other parameters. This is an extremely useful tool to have when approaching DTI and other culvert owners. This partnership has turned into a pilot project, where NWAI’s culvert data is being combined with NCC’s unpublished Freshwater Ecological Classif</w:t>
      </w:r>
      <w:r>
        <w:rPr>
          <w:rFonts w:cs="Arial"/>
          <w:sz w:val="24"/>
        </w:rPr>
        <w:t>i</w:t>
      </w:r>
      <w:r w:rsidRPr="005E74A9">
        <w:rPr>
          <w:rFonts w:cs="Arial"/>
          <w:sz w:val="24"/>
        </w:rPr>
        <w:t>cation and Aquatic Blueprin</w:t>
      </w:r>
      <w:r>
        <w:rPr>
          <w:rFonts w:cs="Arial"/>
          <w:sz w:val="24"/>
        </w:rPr>
        <w:t>t</w:t>
      </w:r>
      <w:r w:rsidRPr="005E74A9">
        <w:rPr>
          <w:rFonts w:cs="Arial"/>
          <w:sz w:val="24"/>
        </w:rPr>
        <w:t xml:space="preserve">. This partnership will allow us to contribute our data to </w:t>
      </w:r>
      <w:r w:rsidRPr="005E74A9">
        <w:rPr>
          <w:rFonts w:eastAsia="Times New Roman" w:cs="Arial"/>
          <w:sz w:val="24"/>
        </w:rPr>
        <w:t>an international effort focused on restoring connectivity for both ecological and climate change adaptation (flooding – emergency services provisioning- risk to culverts) purposes</w:t>
      </w:r>
      <w:r w:rsidRPr="005E74A9">
        <w:rPr>
          <w:rFonts w:cs="Arial"/>
          <w:sz w:val="24"/>
        </w:rPr>
        <w:t xml:space="preserve">: </w:t>
      </w:r>
      <w:proofErr w:type="gramStart"/>
      <w:r w:rsidRPr="005E74A9">
        <w:rPr>
          <w:rFonts w:cs="Arial"/>
          <w:sz w:val="24"/>
        </w:rPr>
        <w:t>the</w:t>
      </w:r>
      <w:proofErr w:type="gramEnd"/>
      <w:r w:rsidRPr="005E74A9">
        <w:rPr>
          <w:rFonts w:cs="Arial"/>
          <w:sz w:val="24"/>
        </w:rPr>
        <w:t xml:space="preserve"> North Atlantic Aquatic Connectivity Collaborative.</w:t>
      </w:r>
    </w:p>
    <w:p w14:paraId="2679C0CE" w14:textId="77777777" w:rsidR="005E74A9" w:rsidRPr="005E74A9" w:rsidRDefault="005E74A9" w:rsidP="005E74A9">
      <w:pPr>
        <w:pStyle w:val="NoSpacing"/>
        <w:rPr>
          <w:rFonts w:cs="Arial"/>
          <w:sz w:val="24"/>
        </w:rPr>
      </w:pPr>
    </w:p>
    <w:p w14:paraId="73F1C7D4" w14:textId="77777777" w:rsidR="005E74A9" w:rsidRPr="005E74A9" w:rsidRDefault="005E74A9" w:rsidP="005E74A9">
      <w:pPr>
        <w:pStyle w:val="NoSpacing"/>
        <w:rPr>
          <w:rFonts w:cs="Arial"/>
          <w:sz w:val="24"/>
        </w:rPr>
      </w:pPr>
      <w:r w:rsidRPr="005E74A9">
        <w:rPr>
          <w:rFonts w:cs="Arial"/>
          <w:sz w:val="24"/>
        </w:rPr>
        <w:t>Our first remediation project was very successful. We had 10 volunteers involved in the installation and it went very quickly (2.5 hours to install). The ladder is performing as expected, backing up water in the middle pipe and channeling it through the ladder.</w:t>
      </w:r>
    </w:p>
    <w:p w14:paraId="1D8C00C9" w14:textId="77777777" w:rsidR="005E74A9" w:rsidRPr="005E74A9" w:rsidRDefault="005E74A9" w:rsidP="005E74A9">
      <w:pPr>
        <w:pStyle w:val="NoSpacing"/>
        <w:rPr>
          <w:rFonts w:cs="Arial"/>
          <w:sz w:val="24"/>
        </w:rPr>
      </w:pPr>
    </w:p>
    <w:p w14:paraId="1F06E0BC" w14:textId="77777777" w:rsidR="005E74A9" w:rsidRPr="005E74A9" w:rsidRDefault="005E74A9" w:rsidP="005E74A9">
      <w:pPr>
        <w:pStyle w:val="NoSpacing"/>
        <w:keepNext/>
        <w:rPr>
          <w:rFonts w:cs="Arial"/>
          <w:sz w:val="24"/>
        </w:rPr>
      </w:pPr>
      <w:r w:rsidRPr="005E74A9">
        <w:rPr>
          <w:rFonts w:cs="Arial"/>
          <w:noProof/>
          <w:sz w:val="24"/>
        </w:rPr>
        <w:lastRenderedPageBreak/>
        <w:drawing>
          <wp:inline distT="0" distB="0" distL="0" distR="0" wp14:anchorId="1B9B2CD1" wp14:editId="2B13169C">
            <wp:extent cx="5943600" cy="4457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5E84B3C" w14:textId="77777777" w:rsidR="005E74A9" w:rsidRPr="005E74A9" w:rsidRDefault="005E74A9" w:rsidP="005E74A9">
      <w:pPr>
        <w:pStyle w:val="Caption"/>
        <w:jc w:val="center"/>
        <w:rPr>
          <w:rFonts w:ascii="Arial" w:hAnsi="Arial" w:cs="Arial"/>
          <w:i/>
        </w:rPr>
      </w:pPr>
      <w:r w:rsidRPr="005E74A9">
        <w:rPr>
          <w:rFonts w:ascii="Arial" w:hAnsi="Arial" w:cs="Arial"/>
          <w:i/>
        </w:rPr>
        <w:t xml:space="preserve">Figure </w:t>
      </w:r>
      <w:r w:rsidRPr="005E74A9">
        <w:rPr>
          <w:rFonts w:ascii="Arial" w:hAnsi="Arial" w:cs="Arial"/>
          <w:i/>
        </w:rPr>
        <w:fldChar w:fldCharType="begin"/>
      </w:r>
      <w:r w:rsidRPr="005E74A9">
        <w:rPr>
          <w:rFonts w:ascii="Arial" w:hAnsi="Arial" w:cs="Arial"/>
          <w:i/>
        </w:rPr>
        <w:instrText xml:space="preserve"> SEQ Figure \* ARABIC </w:instrText>
      </w:r>
      <w:r w:rsidRPr="005E74A9">
        <w:rPr>
          <w:rFonts w:ascii="Arial" w:hAnsi="Arial" w:cs="Arial"/>
          <w:i/>
        </w:rPr>
        <w:fldChar w:fldCharType="separate"/>
      </w:r>
      <w:r w:rsidRPr="005E74A9">
        <w:rPr>
          <w:rFonts w:ascii="Arial" w:hAnsi="Arial" w:cs="Arial"/>
          <w:i/>
          <w:noProof/>
        </w:rPr>
        <w:t>13</w:t>
      </w:r>
      <w:r w:rsidRPr="005E74A9">
        <w:rPr>
          <w:rFonts w:ascii="Arial" w:hAnsi="Arial" w:cs="Arial"/>
          <w:i/>
        </w:rPr>
        <w:fldChar w:fldCharType="end"/>
      </w:r>
      <w:r w:rsidRPr="005E74A9">
        <w:rPr>
          <w:rFonts w:ascii="Arial" w:hAnsi="Arial" w:cs="Arial"/>
          <w:i/>
        </w:rPr>
        <w:t>. Close up of the fish ladder at Manzer Brook.</w:t>
      </w:r>
    </w:p>
    <w:p w14:paraId="7F7147B0" w14:textId="77777777" w:rsidR="005E74A9" w:rsidRPr="00DD1FFA" w:rsidRDefault="005E74A9" w:rsidP="00FB144D">
      <w:pPr>
        <w:pStyle w:val="NoSpacing"/>
        <w:ind w:left="360"/>
        <w:rPr>
          <w:rFonts w:cs="Arial"/>
          <w:sz w:val="24"/>
          <w:szCs w:val="24"/>
        </w:rPr>
      </w:pPr>
    </w:p>
    <w:p w14:paraId="33745E3E" w14:textId="134351E5" w:rsidR="00040D30" w:rsidRPr="00DD1FFA" w:rsidRDefault="00040D30" w:rsidP="00F3552E">
      <w:pPr>
        <w:pStyle w:val="NoSpacing"/>
        <w:rPr>
          <w:rFonts w:cs="Arial"/>
          <w:sz w:val="24"/>
          <w:szCs w:val="24"/>
        </w:rPr>
      </w:pPr>
    </w:p>
    <w:p w14:paraId="18A9841A" w14:textId="77777777" w:rsidR="00C40B38" w:rsidRPr="00DD1FFA" w:rsidRDefault="00C40B38" w:rsidP="00F3552E">
      <w:pPr>
        <w:pStyle w:val="NoSpacing"/>
        <w:rPr>
          <w:rFonts w:cs="Arial"/>
          <w:sz w:val="24"/>
          <w:szCs w:val="24"/>
        </w:rPr>
      </w:pPr>
    </w:p>
    <w:p w14:paraId="1250341D" w14:textId="3E64EBA0" w:rsidR="00F3552E" w:rsidRPr="00DD1FFA" w:rsidRDefault="00007DE1" w:rsidP="00F3552E">
      <w:pPr>
        <w:pStyle w:val="NoSpacing"/>
        <w:numPr>
          <w:ilvl w:val="0"/>
          <w:numId w:val="12"/>
        </w:numPr>
        <w:ind w:left="720"/>
        <w:rPr>
          <w:rFonts w:cs="Arial"/>
          <w:sz w:val="24"/>
          <w:szCs w:val="24"/>
        </w:rPr>
      </w:pPr>
      <w:r w:rsidRPr="00DD1FFA">
        <w:rPr>
          <w:rFonts w:cs="Arial"/>
          <w:bCs/>
          <w:spacing w:val="2"/>
          <w:sz w:val="24"/>
          <w:szCs w:val="24"/>
        </w:rPr>
        <w:t xml:space="preserve">What feedback did you receive about your project and from who? </w:t>
      </w:r>
      <w:r w:rsidR="006746CB" w:rsidRPr="00DD1FFA">
        <w:rPr>
          <w:rFonts w:cs="Arial"/>
          <w:bCs/>
          <w:spacing w:val="2"/>
          <w:sz w:val="24"/>
          <w:szCs w:val="24"/>
        </w:rPr>
        <w:t>Please provide approved quotes from participants</w:t>
      </w:r>
      <w:r w:rsidR="00403B1E" w:rsidRPr="00DD1FFA">
        <w:rPr>
          <w:rFonts w:cs="Arial"/>
          <w:bCs/>
          <w:spacing w:val="2"/>
          <w:sz w:val="24"/>
          <w:szCs w:val="24"/>
        </w:rPr>
        <w:t xml:space="preserve"> (could be your own staff/volunteers)</w:t>
      </w:r>
      <w:r w:rsidR="006746CB" w:rsidRPr="00DD1FFA">
        <w:rPr>
          <w:rFonts w:cs="Arial"/>
          <w:bCs/>
          <w:spacing w:val="2"/>
          <w:sz w:val="24"/>
          <w:szCs w:val="24"/>
        </w:rPr>
        <w:t xml:space="preserve">, project leaders or community members with names attributed. These quotes should describe what they did, learned or how it made them feel to </w:t>
      </w:r>
      <w:r w:rsidR="00FF517F" w:rsidRPr="00DD1FFA">
        <w:rPr>
          <w:rFonts w:cs="Arial"/>
          <w:bCs/>
          <w:spacing w:val="2"/>
          <w:sz w:val="24"/>
          <w:szCs w:val="24"/>
        </w:rPr>
        <w:t>be a part of an effort to help nature</w:t>
      </w:r>
      <w:r w:rsidR="0051263D" w:rsidRPr="00DD1FFA">
        <w:rPr>
          <w:rFonts w:cs="Arial"/>
          <w:bCs/>
          <w:spacing w:val="2"/>
          <w:sz w:val="24"/>
          <w:szCs w:val="24"/>
        </w:rPr>
        <w:t xml:space="preserve"> </w:t>
      </w:r>
      <w:r w:rsidR="00040D30" w:rsidRPr="00DD1FFA">
        <w:rPr>
          <w:rFonts w:cs="Arial"/>
          <w:bCs/>
          <w:spacing w:val="2"/>
          <w:sz w:val="24"/>
          <w:szCs w:val="24"/>
        </w:rPr>
        <w:t>(we</w:t>
      </w:r>
      <w:r w:rsidRPr="00DD1FFA">
        <w:rPr>
          <w:rFonts w:cs="Arial"/>
          <w:bCs/>
          <w:spacing w:val="2"/>
          <w:sz w:val="24"/>
          <w:szCs w:val="24"/>
        </w:rPr>
        <w:t xml:space="preserve"> may</w:t>
      </w:r>
      <w:r w:rsidR="00040D30" w:rsidRPr="00DD1FFA">
        <w:rPr>
          <w:rFonts w:cs="Arial"/>
          <w:bCs/>
          <w:spacing w:val="2"/>
          <w:sz w:val="24"/>
          <w:szCs w:val="24"/>
        </w:rPr>
        <w:t xml:space="preserve"> use these quotes in future marketing materials, blogs etc. for the Loblaw Water Fund program)</w:t>
      </w:r>
      <w:r w:rsidR="00AC40F9" w:rsidRPr="00DD1FFA">
        <w:rPr>
          <w:rFonts w:cs="Arial"/>
          <w:bCs/>
          <w:spacing w:val="2"/>
          <w:sz w:val="24"/>
          <w:szCs w:val="24"/>
        </w:rPr>
        <w:t xml:space="preserve">. </w:t>
      </w:r>
      <w:r w:rsidR="005F36AB" w:rsidRPr="00DD1FFA">
        <w:rPr>
          <w:rFonts w:cs="Arial"/>
          <w:bCs/>
          <w:spacing w:val="2"/>
          <w:sz w:val="24"/>
          <w:szCs w:val="24"/>
        </w:rPr>
        <w:t xml:space="preserve">If possible, please provide contact information for participants who would be willing to share </w:t>
      </w:r>
      <w:r w:rsidR="00B36F35" w:rsidRPr="00DD1FFA">
        <w:rPr>
          <w:rFonts w:cs="Arial"/>
          <w:bCs/>
          <w:spacing w:val="2"/>
          <w:sz w:val="24"/>
          <w:szCs w:val="24"/>
        </w:rPr>
        <w:t>their stories</w:t>
      </w:r>
      <w:r w:rsidR="005F36AB" w:rsidRPr="00DD1FFA">
        <w:rPr>
          <w:rFonts w:cs="Arial"/>
          <w:bCs/>
          <w:spacing w:val="2"/>
          <w:sz w:val="24"/>
          <w:szCs w:val="24"/>
        </w:rPr>
        <w:t xml:space="preserve"> with us directly. </w:t>
      </w:r>
    </w:p>
    <w:p w14:paraId="29EBE9DE" w14:textId="0E028706" w:rsidR="00F3552E" w:rsidRDefault="00F3552E" w:rsidP="00F3552E">
      <w:pPr>
        <w:pStyle w:val="NoSpacing"/>
        <w:ind w:left="720"/>
        <w:rPr>
          <w:rFonts w:cs="Arial"/>
          <w:sz w:val="24"/>
          <w:szCs w:val="24"/>
        </w:rPr>
      </w:pPr>
    </w:p>
    <w:p w14:paraId="1202B764" w14:textId="16BF2818" w:rsidR="00950ADE" w:rsidRPr="00DD1FFA" w:rsidRDefault="00950ADE" w:rsidP="0022368E">
      <w:pPr>
        <w:pStyle w:val="NoSpacing"/>
        <w:ind w:left="360"/>
        <w:rPr>
          <w:rFonts w:cs="Arial"/>
          <w:sz w:val="24"/>
          <w:szCs w:val="24"/>
        </w:rPr>
      </w:pPr>
      <w:r>
        <w:rPr>
          <w:rFonts w:cs="Arial"/>
          <w:sz w:val="24"/>
          <w:szCs w:val="24"/>
        </w:rPr>
        <w:t>“It was a great experience to help with the installation of the fish ladder! If you ever have other projects that need help in the field, feel free to ask me!” – Calvin O’Neill, UNB Masters student/volunteer</w:t>
      </w:r>
    </w:p>
    <w:p w14:paraId="6908CC3D" w14:textId="77777777" w:rsidR="00C40B38" w:rsidRPr="00DD1FFA" w:rsidRDefault="00C40B38" w:rsidP="00F3552E">
      <w:pPr>
        <w:pStyle w:val="NoSpacing"/>
        <w:ind w:left="720"/>
        <w:rPr>
          <w:rFonts w:cs="Arial"/>
          <w:sz w:val="24"/>
          <w:szCs w:val="24"/>
        </w:rPr>
      </w:pPr>
    </w:p>
    <w:p w14:paraId="5A77BF5D" w14:textId="45B19CD4" w:rsidR="00007DE1" w:rsidRPr="00DD1FFA" w:rsidRDefault="006746CB" w:rsidP="00F3552E">
      <w:pPr>
        <w:pStyle w:val="NoSpacing"/>
        <w:numPr>
          <w:ilvl w:val="0"/>
          <w:numId w:val="12"/>
        </w:numPr>
        <w:ind w:left="720"/>
        <w:rPr>
          <w:rFonts w:cs="Arial"/>
          <w:sz w:val="24"/>
          <w:szCs w:val="24"/>
        </w:rPr>
      </w:pPr>
      <w:r w:rsidRPr="00DD1FFA">
        <w:rPr>
          <w:rFonts w:cs="Arial"/>
          <w:bCs/>
          <w:spacing w:val="2"/>
          <w:sz w:val="24"/>
          <w:szCs w:val="24"/>
        </w:rPr>
        <w:t xml:space="preserve">Did your project receive </w:t>
      </w:r>
      <w:r w:rsidR="00007DE1" w:rsidRPr="00DD1FFA">
        <w:rPr>
          <w:rFonts w:cs="Arial"/>
          <w:bCs/>
          <w:spacing w:val="2"/>
          <w:sz w:val="24"/>
          <w:szCs w:val="24"/>
        </w:rPr>
        <w:t>media or com</w:t>
      </w:r>
      <w:r w:rsidR="00C31BCF" w:rsidRPr="00DD1FFA">
        <w:rPr>
          <w:rFonts w:cs="Arial"/>
          <w:bCs/>
          <w:spacing w:val="2"/>
          <w:sz w:val="24"/>
          <w:szCs w:val="24"/>
        </w:rPr>
        <w:t>munity coverage and recognition</w:t>
      </w:r>
      <w:r w:rsidR="00007DE1" w:rsidRPr="00DD1FFA">
        <w:rPr>
          <w:rFonts w:cs="Arial"/>
          <w:bCs/>
          <w:spacing w:val="2"/>
          <w:sz w:val="24"/>
          <w:szCs w:val="24"/>
        </w:rPr>
        <w:t>?</w:t>
      </w:r>
      <w:r w:rsidR="00C31BCF" w:rsidRPr="00DD1FFA">
        <w:rPr>
          <w:rFonts w:cs="Arial"/>
          <w:bCs/>
          <w:spacing w:val="2"/>
          <w:sz w:val="24"/>
          <w:szCs w:val="24"/>
        </w:rPr>
        <w:t xml:space="preserve"> </w:t>
      </w:r>
      <w:r w:rsidR="00007DE1" w:rsidRPr="00DD1FFA">
        <w:rPr>
          <w:rFonts w:cs="Arial"/>
          <w:sz w:val="24"/>
          <w:szCs w:val="24"/>
        </w:rPr>
        <w:t xml:space="preserve">Provide links, documents, </w:t>
      </w:r>
      <w:r w:rsidR="006836CF" w:rsidRPr="00DD1FFA">
        <w:rPr>
          <w:rFonts w:cs="Arial"/>
          <w:sz w:val="24"/>
          <w:szCs w:val="24"/>
        </w:rPr>
        <w:t xml:space="preserve">photos, </w:t>
      </w:r>
      <w:r w:rsidR="00963B45" w:rsidRPr="00DD1FFA">
        <w:rPr>
          <w:rFonts w:cs="Arial"/>
          <w:sz w:val="24"/>
          <w:szCs w:val="24"/>
        </w:rPr>
        <w:t xml:space="preserve">social media </w:t>
      </w:r>
      <w:r w:rsidRPr="00DD1FFA">
        <w:rPr>
          <w:rFonts w:cs="Arial"/>
          <w:sz w:val="24"/>
          <w:szCs w:val="24"/>
        </w:rPr>
        <w:t>posts</w:t>
      </w:r>
      <w:r w:rsidR="00963B45" w:rsidRPr="00DD1FFA">
        <w:rPr>
          <w:rFonts w:cs="Arial"/>
          <w:sz w:val="24"/>
          <w:szCs w:val="24"/>
        </w:rPr>
        <w:t xml:space="preserve"> </w:t>
      </w:r>
      <w:r w:rsidR="00007DE1" w:rsidRPr="00DD1FFA">
        <w:rPr>
          <w:rFonts w:cs="Arial"/>
          <w:sz w:val="24"/>
          <w:szCs w:val="24"/>
        </w:rPr>
        <w:t xml:space="preserve">etc. as necessary. </w:t>
      </w:r>
    </w:p>
    <w:p w14:paraId="01F125FE" w14:textId="77777777" w:rsidR="00FB144D" w:rsidRDefault="00FB144D" w:rsidP="00FB144D">
      <w:pPr>
        <w:spacing w:after="0" w:line="240" w:lineRule="auto"/>
        <w:ind w:left="720"/>
        <w:textAlignment w:val="baseline"/>
        <w:rPr>
          <w:rFonts w:ascii="Arial" w:eastAsia="Times New Roman" w:hAnsi="Arial" w:cs="Arial"/>
          <w:sz w:val="24"/>
        </w:rPr>
      </w:pPr>
    </w:p>
    <w:p w14:paraId="474735A2" w14:textId="12813594" w:rsidR="00FB144D" w:rsidRPr="00FB144D" w:rsidRDefault="00FB144D" w:rsidP="00FB144D">
      <w:pPr>
        <w:spacing w:after="0" w:line="240" w:lineRule="auto"/>
        <w:ind w:left="360"/>
        <w:textAlignment w:val="baseline"/>
        <w:rPr>
          <w:rFonts w:ascii="Arial" w:eastAsia="Times New Roman" w:hAnsi="Arial" w:cs="Arial"/>
          <w:sz w:val="24"/>
        </w:rPr>
      </w:pPr>
      <w:r w:rsidRPr="00FB144D">
        <w:rPr>
          <w:rFonts w:ascii="Arial" w:eastAsia="Times New Roman" w:hAnsi="Arial" w:cs="Arial"/>
          <w:sz w:val="24"/>
        </w:rPr>
        <w:t>We use the social media hashtag #</w:t>
      </w:r>
      <w:proofErr w:type="spellStart"/>
      <w:r w:rsidRPr="00FB144D">
        <w:rPr>
          <w:rFonts w:ascii="Arial" w:eastAsia="Times New Roman" w:hAnsi="Arial" w:cs="Arial"/>
          <w:sz w:val="24"/>
        </w:rPr>
        <w:t>MyNashwaak</w:t>
      </w:r>
      <w:proofErr w:type="spellEnd"/>
      <w:r w:rsidRPr="00FB144D">
        <w:rPr>
          <w:rFonts w:ascii="Arial" w:eastAsia="Times New Roman" w:hAnsi="Arial" w:cs="Arial"/>
          <w:sz w:val="24"/>
        </w:rPr>
        <w:t xml:space="preserve"> on all of our posts. We had three dedicated posts about our fish ladder installation, which reached a total of 7,700 people with around 400 “likes” on Facebook. Additional posts about our culvert survey project reached another 600 people on Facebook. The posts were also shared on our Instagram, where we have fewer followers. Here, the hashtag #</w:t>
      </w:r>
      <w:proofErr w:type="spellStart"/>
      <w:r w:rsidRPr="00FB144D">
        <w:rPr>
          <w:rFonts w:ascii="Arial" w:eastAsia="Times New Roman" w:hAnsi="Arial" w:cs="Arial"/>
          <w:sz w:val="24"/>
        </w:rPr>
        <w:t>LoblawWaterFund</w:t>
      </w:r>
      <w:proofErr w:type="spellEnd"/>
      <w:r w:rsidRPr="00FB144D">
        <w:rPr>
          <w:rFonts w:ascii="Arial" w:eastAsia="Times New Roman" w:hAnsi="Arial" w:cs="Arial"/>
          <w:sz w:val="24"/>
        </w:rPr>
        <w:t xml:space="preserve"> was used. We also use the New Brunswick Watershed group hashtag #</w:t>
      </w:r>
      <w:proofErr w:type="spellStart"/>
      <w:r w:rsidRPr="00FB144D">
        <w:rPr>
          <w:rFonts w:ascii="Arial" w:eastAsia="Times New Roman" w:hAnsi="Arial" w:cs="Arial"/>
          <w:sz w:val="24"/>
        </w:rPr>
        <w:t>eauNBwater</w:t>
      </w:r>
      <w:proofErr w:type="spellEnd"/>
      <w:r w:rsidRPr="00FB144D">
        <w:rPr>
          <w:rFonts w:ascii="Arial" w:eastAsia="Times New Roman" w:hAnsi="Arial" w:cs="Arial"/>
          <w:sz w:val="24"/>
        </w:rPr>
        <w:t>.</w:t>
      </w:r>
    </w:p>
    <w:p w14:paraId="11E1685D" w14:textId="77777777" w:rsidR="00FB144D" w:rsidRPr="00FB144D" w:rsidRDefault="00FB144D" w:rsidP="00FB144D">
      <w:pPr>
        <w:spacing w:after="0" w:line="240" w:lineRule="auto"/>
        <w:ind w:left="720"/>
        <w:textAlignment w:val="baseline"/>
        <w:rPr>
          <w:rFonts w:ascii="Arial" w:eastAsia="Times New Roman" w:hAnsi="Arial" w:cs="Arial"/>
          <w:sz w:val="24"/>
        </w:rPr>
      </w:pPr>
    </w:p>
    <w:p w14:paraId="7373BE1D" w14:textId="78F97645" w:rsidR="00FB144D" w:rsidRPr="00FB144D" w:rsidRDefault="00FB144D" w:rsidP="00FB144D">
      <w:pPr>
        <w:spacing w:after="0" w:line="240" w:lineRule="auto"/>
        <w:ind w:left="360"/>
        <w:textAlignment w:val="baseline"/>
        <w:rPr>
          <w:rFonts w:ascii="Arial" w:eastAsia="Times New Roman" w:hAnsi="Arial" w:cs="Arial"/>
          <w:sz w:val="24"/>
        </w:rPr>
      </w:pPr>
      <w:r w:rsidRPr="00FB144D">
        <w:rPr>
          <w:rFonts w:ascii="Arial" w:eastAsia="Times New Roman" w:hAnsi="Arial" w:cs="Arial"/>
          <w:sz w:val="24"/>
        </w:rPr>
        <w:t xml:space="preserve">We have featured the topic of aquatic connectivity and barrier culverts a number of times on our “Watershed Word of the Week”, a weekly Wednesday feature on our Facebook page. </w:t>
      </w:r>
    </w:p>
    <w:p w14:paraId="3EF54B32" w14:textId="77777777" w:rsidR="009A6F1E" w:rsidRPr="00DD1FFA" w:rsidRDefault="009A6F1E" w:rsidP="009A6F1E">
      <w:pPr>
        <w:pStyle w:val="ListParagraph"/>
        <w:rPr>
          <w:rFonts w:ascii="Arial" w:hAnsi="Arial" w:cs="Arial"/>
          <w:sz w:val="24"/>
          <w:szCs w:val="24"/>
        </w:rPr>
      </w:pPr>
    </w:p>
    <w:p w14:paraId="63529308" w14:textId="77777777" w:rsidR="009A6F1E" w:rsidRPr="00DD1FFA" w:rsidRDefault="009A6F1E" w:rsidP="009A6F1E">
      <w:pPr>
        <w:pStyle w:val="NoSpacing"/>
        <w:numPr>
          <w:ilvl w:val="0"/>
          <w:numId w:val="2"/>
        </w:numPr>
        <w:rPr>
          <w:rFonts w:cs="Arial"/>
          <w:b/>
          <w:bCs/>
          <w:spacing w:val="2"/>
          <w:sz w:val="24"/>
          <w:szCs w:val="24"/>
        </w:rPr>
      </w:pPr>
      <w:r w:rsidRPr="00DD1FFA">
        <w:rPr>
          <w:rFonts w:cs="Arial"/>
          <w:b/>
          <w:bCs/>
          <w:spacing w:val="2"/>
          <w:sz w:val="24"/>
          <w:szCs w:val="24"/>
        </w:rPr>
        <w:t xml:space="preserve">Field and Project Stories (250-500 words) </w:t>
      </w:r>
    </w:p>
    <w:p w14:paraId="71DF79E3" w14:textId="77777777" w:rsidR="009A6F1E" w:rsidRPr="00DD1FFA" w:rsidRDefault="009A6F1E" w:rsidP="009A6F1E">
      <w:pPr>
        <w:pStyle w:val="NoSpacing"/>
        <w:ind w:left="720"/>
        <w:rPr>
          <w:rFonts w:cs="Arial"/>
          <w:bCs/>
          <w:spacing w:val="2"/>
          <w:sz w:val="24"/>
          <w:szCs w:val="24"/>
        </w:rPr>
      </w:pPr>
    </w:p>
    <w:p w14:paraId="2553ED75" w14:textId="2A4DE827" w:rsidR="002E2181" w:rsidRPr="00DD1FFA" w:rsidRDefault="009A6F1E" w:rsidP="00DB3515">
      <w:pPr>
        <w:pStyle w:val="NoSpacing"/>
        <w:numPr>
          <w:ilvl w:val="0"/>
          <w:numId w:val="16"/>
        </w:numPr>
        <w:rPr>
          <w:rFonts w:cs="Arial"/>
          <w:bCs/>
          <w:spacing w:val="2"/>
          <w:sz w:val="24"/>
          <w:szCs w:val="24"/>
        </w:rPr>
      </w:pPr>
      <w:r w:rsidRPr="00DD1FFA">
        <w:rPr>
          <w:rFonts w:cs="Arial"/>
          <w:bCs/>
          <w:spacing w:val="2"/>
          <w:sz w:val="24"/>
          <w:szCs w:val="24"/>
        </w:rPr>
        <w:t xml:space="preserve">Please share a “story from the field” or interesting </w:t>
      </w:r>
      <w:r w:rsidR="006746CB" w:rsidRPr="00DD1FFA">
        <w:rPr>
          <w:rFonts w:cs="Arial"/>
          <w:bCs/>
          <w:spacing w:val="2"/>
          <w:sz w:val="24"/>
          <w:szCs w:val="24"/>
        </w:rPr>
        <w:t xml:space="preserve">anecdote </w:t>
      </w:r>
      <w:r w:rsidRPr="00DD1FFA">
        <w:rPr>
          <w:rFonts w:cs="Arial"/>
          <w:bCs/>
          <w:spacing w:val="2"/>
          <w:sz w:val="24"/>
          <w:szCs w:val="24"/>
        </w:rPr>
        <w:t xml:space="preserve">about </w:t>
      </w:r>
      <w:r w:rsidR="00DB2C8D" w:rsidRPr="00DD1FFA">
        <w:rPr>
          <w:rFonts w:cs="Arial"/>
          <w:bCs/>
          <w:spacing w:val="2"/>
          <w:sz w:val="24"/>
          <w:szCs w:val="24"/>
        </w:rPr>
        <w:t>a</w:t>
      </w:r>
      <w:r w:rsidR="00C31BCF" w:rsidRPr="00DD1FFA">
        <w:rPr>
          <w:rFonts w:cs="Arial"/>
          <w:bCs/>
          <w:spacing w:val="2"/>
          <w:sz w:val="24"/>
          <w:szCs w:val="24"/>
        </w:rPr>
        <w:t xml:space="preserve"> </w:t>
      </w:r>
      <w:r w:rsidR="00DB2C8D" w:rsidRPr="00DD1FFA">
        <w:rPr>
          <w:rFonts w:cs="Arial"/>
          <w:bCs/>
          <w:spacing w:val="2"/>
          <w:sz w:val="24"/>
          <w:szCs w:val="24"/>
        </w:rPr>
        <w:t>personal experience</w:t>
      </w:r>
      <w:r w:rsidR="00DB4306" w:rsidRPr="00DD1FFA">
        <w:rPr>
          <w:rFonts w:cs="Arial"/>
          <w:bCs/>
          <w:spacing w:val="2"/>
          <w:sz w:val="24"/>
          <w:szCs w:val="24"/>
        </w:rPr>
        <w:t>,</w:t>
      </w:r>
      <w:r w:rsidR="00DB2C8D" w:rsidRPr="00DD1FFA">
        <w:rPr>
          <w:rFonts w:cs="Arial"/>
          <w:bCs/>
          <w:spacing w:val="2"/>
          <w:sz w:val="24"/>
          <w:szCs w:val="24"/>
        </w:rPr>
        <w:t xml:space="preserve"> major accomplishment </w:t>
      </w:r>
      <w:r w:rsidR="00124DD9" w:rsidRPr="00DD1FFA">
        <w:rPr>
          <w:rFonts w:cs="Arial"/>
          <w:bCs/>
          <w:spacing w:val="2"/>
          <w:sz w:val="24"/>
          <w:szCs w:val="24"/>
        </w:rPr>
        <w:t xml:space="preserve">or an at-risk species </w:t>
      </w:r>
      <w:r w:rsidR="00DB4306" w:rsidRPr="00DD1FFA">
        <w:rPr>
          <w:rFonts w:cs="Arial"/>
          <w:bCs/>
          <w:spacing w:val="2"/>
          <w:sz w:val="24"/>
          <w:szCs w:val="24"/>
        </w:rPr>
        <w:t xml:space="preserve">you helped </w:t>
      </w:r>
      <w:r w:rsidRPr="00DD1FFA">
        <w:rPr>
          <w:rFonts w:cs="Arial"/>
          <w:bCs/>
          <w:spacing w:val="2"/>
          <w:sz w:val="24"/>
          <w:szCs w:val="24"/>
        </w:rPr>
        <w:t xml:space="preserve">that you think people would like to hear </w:t>
      </w:r>
      <w:r w:rsidR="00DB2C8D" w:rsidRPr="00DD1FFA">
        <w:rPr>
          <w:rFonts w:cs="Arial"/>
          <w:bCs/>
          <w:spacing w:val="2"/>
          <w:sz w:val="24"/>
          <w:szCs w:val="24"/>
        </w:rPr>
        <w:t>about. We</w:t>
      </w:r>
      <w:r w:rsidRPr="00DD1FFA">
        <w:rPr>
          <w:rFonts w:cs="Arial"/>
          <w:bCs/>
          <w:spacing w:val="2"/>
          <w:sz w:val="24"/>
          <w:szCs w:val="24"/>
        </w:rPr>
        <w:t xml:space="preserve"> may use this story in an upcoming newsletter,</w:t>
      </w:r>
      <w:r w:rsidR="009504C6" w:rsidRPr="00DD1FFA">
        <w:rPr>
          <w:rFonts w:cs="Arial"/>
          <w:bCs/>
          <w:spacing w:val="2"/>
          <w:sz w:val="24"/>
          <w:szCs w:val="24"/>
        </w:rPr>
        <w:t xml:space="preserve"> blog or on</w:t>
      </w:r>
      <w:r w:rsidRPr="00DD1FFA">
        <w:rPr>
          <w:rFonts w:cs="Arial"/>
          <w:bCs/>
          <w:spacing w:val="2"/>
          <w:sz w:val="24"/>
          <w:szCs w:val="24"/>
        </w:rPr>
        <w:t xml:space="preserve"> social media</w:t>
      </w:r>
      <w:r w:rsidR="009504C6" w:rsidRPr="00DD1FFA">
        <w:rPr>
          <w:rFonts w:cs="Arial"/>
          <w:bCs/>
          <w:spacing w:val="2"/>
          <w:sz w:val="24"/>
          <w:szCs w:val="24"/>
        </w:rPr>
        <w:t xml:space="preserve">. </w:t>
      </w:r>
      <w:r w:rsidRPr="00DD1FFA">
        <w:rPr>
          <w:rFonts w:cs="Arial"/>
          <w:bCs/>
          <w:spacing w:val="2"/>
          <w:sz w:val="24"/>
          <w:szCs w:val="24"/>
        </w:rPr>
        <w:t xml:space="preserve">Our donors love to hear about what you’re up to in the field (as do we!). For example, see a past story from a grantee online </w:t>
      </w:r>
      <w:hyperlink r:id="rId34" w:history="1">
        <w:r w:rsidRPr="00DD1FFA">
          <w:rPr>
            <w:rFonts w:cs="Arial"/>
            <w:bCs/>
            <w:spacing w:val="2"/>
            <w:sz w:val="24"/>
            <w:szCs w:val="24"/>
            <w:u w:val="single"/>
          </w:rPr>
          <w:t>here</w:t>
        </w:r>
      </w:hyperlink>
      <w:r w:rsidRPr="00DD1FFA">
        <w:rPr>
          <w:rFonts w:cs="Arial"/>
          <w:bCs/>
          <w:spacing w:val="2"/>
          <w:sz w:val="24"/>
          <w:szCs w:val="24"/>
        </w:rPr>
        <w:t xml:space="preserve">. </w:t>
      </w:r>
      <w:r w:rsidR="002E2181" w:rsidRPr="00DD1FFA">
        <w:rPr>
          <w:rFonts w:cs="Arial"/>
          <w:bCs/>
          <w:spacing w:val="2"/>
          <w:sz w:val="24"/>
          <w:szCs w:val="24"/>
        </w:rPr>
        <w:t>A member of our communications team may follow up with you to learn more.</w:t>
      </w:r>
    </w:p>
    <w:p w14:paraId="1FC95BE0" w14:textId="11901DD3" w:rsidR="00AC40F9" w:rsidRPr="00DD1FFA" w:rsidRDefault="00AC40F9" w:rsidP="00AC40F9">
      <w:pPr>
        <w:pStyle w:val="NoSpacing"/>
        <w:rPr>
          <w:rFonts w:cs="Arial"/>
          <w:bCs/>
          <w:spacing w:val="2"/>
          <w:sz w:val="24"/>
          <w:szCs w:val="24"/>
        </w:rPr>
      </w:pPr>
    </w:p>
    <w:p w14:paraId="39B1B82A" w14:textId="77777777" w:rsidR="00FB144D" w:rsidRPr="00FB144D" w:rsidRDefault="00FB144D" w:rsidP="00FB144D">
      <w:pPr>
        <w:spacing w:after="0" w:line="240" w:lineRule="auto"/>
        <w:textAlignment w:val="baseline"/>
        <w:rPr>
          <w:rFonts w:ascii="Arial" w:eastAsia="Times New Roman" w:hAnsi="Arial" w:cs="Arial"/>
          <w:color w:val="222222"/>
          <w:sz w:val="24"/>
        </w:rPr>
      </w:pPr>
      <w:r w:rsidRPr="00FB144D">
        <w:rPr>
          <w:rFonts w:ascii="Arial" w:eastAsia="Times New Roman" w:hAnsi="Arial" w:cs="Arial"/>
          <w:color w:val="222222"/>
          <w:sz w:val="24"/>
        </w:rPr>
        <w:t>Story by Claire Ferguson, education coordinator at NWAI</w:t>
      </w:r>
    </w:p>
    <w:p w14:paraId="71F2F9A6" w14:textId="77777777" w:rsidR="00FB144D" w:rsidRPr="00FB144D" w:rsidRDefault="00FB144D" w:rsidP="00FB144D">
      <w:pPr>
        <w:rPr>
          <w:rFonts w:ascii="Arial" w:hAnsi="Arial" w:cs="Arial"/>
          <w:sz w:val="24"/>
          <w:lang w:val="en-CA"/>
        </w:rPr>
      </w:pPr>
      <w:r w:rsidRPr="00FB144D">
        <w:rPr>
          <w:rFonts w:ascii="Arial" w:hAnsi="Arial" w:cs="Arial"/>
          <w:sz w:val="24"/>
          <w:lang w:val="en-CA"/>
        </w:rPr>
        <w:t>He had heard stories about the giants since he was just a small fry living in Manzer Brook, but Sal the Atlantic salmon had a hard time believing that these beings did exist. It was told that they were so tall they touched the clouds, and only a few fish had seen them up close. Sal only believed that these were tall tales from the past, until one morning, he came face to face with these giants.</w:t>
      </w:r>
    </w:p>
    <w:p w14:paraId="11603FB5" w14:textId="77777777" w:rsidR="00FB144D" w:rsidRPr="00FB144D" w:rsidRDefault="00FB144D" w:rsidP="00FB144D">
      <w:pPr>
        <w:rPr>
          <w:rFonts w:ascii="Arial" w:hAnsi="Arial" w:cs="Arial"/>
          <w:sz w:val="24"/>
          <w:lang w:val="en-CA"/>
        </w:rPr>
      </w:pPr>
      <w:r w:rsidRPr="00FB144D">
        <w:rPr>
          <w:rFonts w:ascii="Arial" w:hAnsi="Arial" w:cs="Arial"/>
          <w:sz w:val="24"/>
          <w:lang w:val="en-CA"/>
        </w:rPr>
        <w:tab/>
        <w:t xml:space="preserve">It was a cold and crisp morning, similar to every other morning in Sal’s short life experience. He was only a few years old, and looked forward to heading out to sea with his siblings next year. As Sal began his daily morning swim, he heard an unfamiliar sound- the rumbling of the ground. Suddenly Brook trout were scattering, Sea lampreys were slithering away, and benthic macroinvertebrates were crawling under rocks. Before he knew where to go, he saw the giants enter the water. Rocks started to roll and the water began to churn. Sal moved closer to see the giants when suddenly, he couldn’t move his fins. Before he was able to swim away, he was plucked out of the </w:t>
      </w:r>
      <w:r w:rsidRPr="00FB144D">
        <w:rPr>
          <w:rFonts w:ascii="Arial" w:hAnsi="Arial" w:cs="Arial"/>
          <w:sz w:val="24"/>
          <w:lang w:val="en-CA"/>
        </w:rPr>
        <w:lastRenderedPageBreak/>
        <w:t>water and placed into a container with other neighbouring fish. A few minutes later, he was placed onto a hard surface where the giants stared down at him. Sal heard them mention that they were from the “Nashwaak Watershed Association”, but he wasn’t sure what that meant. As quickly as he was put onto the hard surface, he was gently placed back into his home tributary.</w:t>
      </w:r>
    </w:p>
    <w:p w14:paraId="3478B389" w14:textId="77777777" w:rsidR="00FB144D" w:rsidRPr="00FB144D" w:rsidRDefault="00FB144D" w:rsidP="00FB144D">
      <w:pPr>
        <w:rPr>
          <w:rFonts w:ascii="Arial" w:hAnsi="Arial" w:cs="Arial"/>
          <w:sz w:val="24"/>
          <w:lang w:val="en-CA"/>
        </w:rPr>
      </w:pPr>
      <w:r w:rsidRPr="00FB144D">
        <w:rPr>
          <w:rFonts w:ascii="Arial" w:hAnsi="Arial" w:cs="Arial"/>
          <w:sz w:val="24"/>
          <w:lang w:val="en-CA"/>
        </w:rPr>
        <w:tab/>
        <w:t>A few days later, as he was starting his morning swim routine, that once unfamiliar rumbling began, but this time it was even stronger. Every fish and marine creature in the brook knew that the giants were coming, and left the scene as quickly as possible. Sal was anxiously waiting for the shock, but this time it didn’t come. He could see that the giants were moving around near the top of the brook, and this time they were putting something into the water. It was silvery and shiny, and divided up into small sections. Sal could see that the giants were crowded around the object, and were making loud noises while moving large rocks to the sides of the contraption. As he peaked out from behind a nearby rock, he could see that this silvery apparatus rose out of the water. Before long, the giants left and order returned to the brook.</w:t>
      </w:r>
    </w:p>
    <w:p w14:paraId="158C4BC4" w14:textId="77777777" w:rsidR="00FB144D" w:rsidRPr="00FB144D" w:rsidRDefault="00FB144D" w:rsidP="00FB144D">
      <w:pPr>
        <w:rPr>
          <w:rFonts w:ascii="Arial" w:hAnsi="Arial" w:cs="Arial"/>
          <w:sz w:val="24"/>
          <w:lang w:val="en-CA"/>
        </w:rPr>
      </w:pPr>
      <w:r w:rsidRPr="00FB144D">
        <w:rPr>
          <w:rFonts w:ascii="Arial" w:hAnsi="Arial" w:cs="Arial"/>
          <w:sz w:val="24"/>
          <w:lang w:val="en-CA"/>
        </w:rPr>
        <w:tab/>
        <w:t>Over the next few days, the entire marine community explored the slivery and shiny object. It was soon discovered that you could swim up it and into a dark world, which led to more possible habitat for Atlantic salmon and other aquatic species. Although Sal the Atlantic salmon had once been scared of these giants, he was excited that they had created a way for him to keep swimming upstream, and he looked forward to their return to Manzer Brook.</w:t>
      </w:r>
    </w:p>
    <w:p w14:paraId="60D4DD13" w14:textId="77777777" w:rsidR="00C40B38" w:rsidRPr="00DD1FFA" w:rsidRDefault="00C40B38" w:rsidP="00AC40F9">
      <w:pPr>
        <w:pStyle w:val="NoSpacing"/>
        <w:rPr>
          <w:rFonts w:cs="Arial"/>
          <w:bCs/>
          <w:spacing w:val="2"/>
          <w:sz w:val="24"/>
          <w:szCs w:val="24"/>
        </w:rPr>
      </w:pPr>
    </w:p>
    <w:p w14:paraId="0AD666F6" w14:textId="77777777" w:rsidR="00F3552E" w:rsidRPr="00DD1FFA" w:rsidRDefault="00F3552E" w:rsidP="00F3552E">
      <w:pPr>
        <w:pStyle w:val="NoSpacing"/>
        <w:numPr>
          <w:ilvl w:val="0"/>
          <w:numId w:val="2"/>
        </w:numPr>
        <w:rPr>
          <w:rFonts w:cs="Arial"/>
          <w:b/>
          <w:sz w:val="24"/>
          <w:szCs w:val="24"/>
        </w:rPr>
      </w:pPr>
      <w:r w:rsidRPr="00DD1FFA">
        <w:rPr>
          <w:rFonts w:cs="Arial"/>
          <w:b/>
          <w:bCs/>
          <w:spacing w:val="2"/>
          <w:sz w:val="24"/>
          <w:szCs w:val="24"/>
        </w:rPr>
        <w:t>Next Steps</w:t>
      </w:r>
    </w:p>
    <w:p w14:paraId="5E38A2E3" w14:textId="77777777" w:rsidR="00F3552E" w:rsidRPr="00DD1FFA" w:rsidRDefault="00F3552E" w:rsidP="00F3552E">
      <w:pPr>
        <w:pStyle w:val="NoSpacing"/>
        <w:ind w:left="360"/>
        <w:rPr>
          <w:rFonts w:cs="Arial"/>
          <w:b/>
          <w:sz w:val="24"/>
          <w:szCs w:val="24"/>
        </w:rPr>
      </w:pPr>
    </w:p>
    <w:p w14:paraId="3DCDCF28" w14:textId="54CD7037" w:rsidR="00F3552E" w:rsidRPr="00FB144D" w:rsidRDefault="005E1BA5" w:rsidP="00F3552E">
      <w:pPr>
        <w:pStyle w:val="NoSpacing"/>
        <w:numPr>
          <w:ilvl w:val="0"/>
          <w:numId w:val="13"/>
        </w:numPr>
        <w:rPr>
          <w:rFonts w:cs="Arial"/>
          <w:b/>
          <w:sz w:val="24"/>
          <w:szCs w:val="24"/>
        </w:rPr>
      </w:pPr>
      <w:r w:rsidRPr="00DD1FFA">
        <w:rPr>
          <w:rFonts w:cs="Arial"/>
          <w:sz w:val="24"/>
          <w:szCs w:val="24"/>
        </w:rPr>
        <w:t xml:space="preserve">What are your next steps? </w:t>
      </w:r>
      <w:r w:rsidR="00007DE1" w:rsidRPr="00DD1FFA">
        <w:rPr>
          <w:rFonts w:cs="Arial"/>
          <w:sz w:val="24"/>
          <w:szCs w:val="24"/>
        </w:rPr>
        <w:t>How w</w:t>
      </w:r>
      <w:r w:rsidR="00401254" w:rsidRPr="00DD1FFA">
        <w:rPr>
          <w:rFonts w:cs="Arial"/>
          <w:sz w:val="24"/>
          <w:szCs w:val="24"/>
        </w:rPr>
        <w:t>ill this project continue in the futu</w:t>
      </w:r>
      <w:r w:rsidRPr="00DD1FFA">
        <w:rPr>
          <w:rFonts w:cs="Arial"/>
          <w:sz w:val="24"/>
          <w:szCs w:val="24"/>
        </w:rPr>
        <w:t>re?</w:t>
      </w:r>
      <w:r w:rsidR="00007DE1" w:rsidRPr="00DD1FFA">
        <w:rPr>
          <w:rFonts w:cs="Arial"/>
          <w:sz w:val="24"/>
          <w:szCs w:val="24"/>
        </w:rPr>
        <w:t xml:space="preserve"> Also</w:t>
      </w:r>
      <w:r w:rsidR="00DB3515" w:rsidRPr="00DD1FFA">
        <w:rPr>
          <w:rFonts w:cs="Arial"/>
          <w:sz w:val="24"/>
          <w:szCs w:val="24"/>
        </w:rPr>
        <w:t>,</w:t>
      </w:r>
      <w:r w:rsidR="00007DE1" w:rsidRPr="00DD1FFA">
        <w:rPr>
          <w:rFonts w:cs="Arial"/>
          <w:sz w:val="24"/>
          <w:szCs w:val="24"/>
        </w:rPr>
        <w:t xml:space="preserve"> if possible, how does this project support or connect with other local efforts? </w:t>
      </w:r>
    </w:p>
    <w:p w14:paraId="6856DAD9" w14:textId="6716B41C" w:rsidR="00FB144D" w:rsidRDefault="00FB144D" w:rsidP="00FB144D">
      <w:pPr>
        <w:pStyle w:val="NoSpacing"/>
        <w:rPr>
          <w:rFonts w:cs="Arial"/>
          <w:b/>
          <w:sz w:val="24"/>
          <w:szCs w:val="24"/>
        </w:rPr>
      </w:pPr>
    </w:p>
    <w:p w14:paraId="7BC8C633" w14:textId="77777777" w:rsidR="00FB144D" w:rsidRPr="00FB144D" w:rsidRDefault="00FB144D" w:rsidP="00FB144D">
      <w:pPr>
        <w:pStyle w:val="SMAL2"/>
        <w:numPr>
          <w:ilvl w:val="0"/>
          <w:numId w:val="0"/>
        </w:numPr>
        <w:spacing w:after="0"/>
        <w:rPr>
          <w:rFonts w:ascii="Arial" w:hAnsi="Arial" w:cs="Arial"/>
          <w:szCs w:val="22"/>
        </w:rPr>
      </w:pPr>
      <w:r w:rsidRPr="00FB144D">
        <w:rPr>
          <w:rFonts w:ascii="Arial" w:hAnsi="Arial" w:cs="Arial"/>
          <w:szCs w:val="22"/>
        </w:rPr>
        <w:t xml:space="preserve">The NWAI has submitted grants to continue surveying and remediating culverts next year and beyond. 75% of the culverts in the watershed have yet to be surveyed and many of </w:t>
      </w:r>
      <w:proofErr w:type="gramStart"/>
      <w:r w:rsidRPr="00FB144D">
        <w:rPr>
          <w:rFonts w:ascii="Arial" w:hAnsi="Arial" w:cs="Arial"/>
          <w:szCs w:val="22"/>
        </w:rPr>
        <w:t>these lie</w:t>
      </w:r>
      <w:proofErr w:type="gramEnd"/>
      <w:r w:rsidRPr="00FB144D">
        <w:rPr>
          <w:rFonts w:ascii="Arial" w:hAnsi="Arial" w:cs="Arial"/>
          <w:szCs w:val="22"/>
        </w:rPr>
        <w:t xml:space="preserve"> on logging roads or trails. We have a list of priority culverts (attached), and we plan to work with DTI to remediate these culverts as our budget allows over the coming years. New additions will be made to priority list as they are discovered. </w:t>
      </w:r>
    </w:p>
    <w:p w14:paraId="6D088AFC" w14:textId="77777777" w:rsidR="00FB144D" w:rsidRPr="00DD1FFA" w:rsidRDefault="00FB144D" w:rsidP="00FB144D">
      <w:pPr>
        <w:pStyle w:val="NoSpacing"/>
        <w:rPr>
          <w:rFonts w:cs="Arial"/>
          <w:b/>
          <w:sz w:val="24"/>
          <w:szCs w:val="24"/>
        </w:rPr>
      </w:pPr>
    </w:p>
    <w:p w14:paraId="1B911291" w14:textId="77777777" w:rsidR="00F3552E" w:rsidRPr="00DD1FFA" w:rsidRDefault="00F3552E" w:rsidP="00F3552E">
      <w:pPr>
        <w:pStyle w:val="NoSpacing"/>
        <w:ind w:left="720"/>
        <w:rPr>
          <w:rFonts w:cs="Arial"/>
          <w:b/>
          <w:sz w:val="24"/>
          <w:szCs w:val="24"/>
        </w:rPr>
      </w:pPr>
    </w:p>
    <w:p w14:paraId="278200C5" w14:textId="48CB8EC7" w:rsidR="005F36AB" w:rsidRPr="0022368E" w:rsidRDefault="00852013" w:rsidP="005F36AB">
      <w:pPr>
        <w:pStyle w:val="NoSpacing"/>
        <w:numPr>
          <w:ilvl w:val="0"/>
          <w:numId w:val="13"/>
        </w:numPr>
        <w:rPr>
          <w:rFonts w:cs="Arial"/>
          <w:b/>
          <w:sz w:val="24"/>
          <w:szCs w:val="24"/>
        </w:rPr>
      </w:pPr>
      <w:r w:rsidRPr="00DD1FFA">
        <w:rPr>
          <w:rFonts w:cs="Arial"/>
          <w:sz w:val="24"/>
          <w:szCs w:val="24"/>
        </w:rPr>
        <w:t xml:space="preserve">What feedback do you have for </w:t>
      </w:r>
      <w:r w:rsidR="00B23439" w:rsidRPr="00DD1FFA">
        <w:rPr>
          <w:rFonts w:cs="Arial"/>
          <w:sz w:val="24"/>
          <w:szCs w:val="24"/>
        </w:rPr>
        <w:t xml:space="preserve">WWF and </w:t>
      </w:r>
      <w:r w:rsidR="007976DC" w:rsidRPr="00DD1FFA">
        <w:rPr>
          <w:rFonts w:cs="Arial"/>
          <w:sz w:val="24"/>
          <w:szCs w:val="24"/>
        </w:rPr>
        <w:t>t</w:t>
      </w:r>
      <w:r w:rsidR="007B31C8" w:rsidRPr="00DD1FFA">
        <w:rPr>
          <w:rFonts w:cs="Arial"/>
          <w:sz w:val="24"/>
          <w:szCs w:val="24"/>
        </w:rPr>
        <w:t xml:space="preserve">he Loblaw Water </w:t>
      </w:r>
      <w:r w:rsidR="00DB3515" w:rsidRPr="00DD1FFA">
        <w:rPr>
          <w:rFonts w:cs="Arial"/>
          <w:sz w:val="24"/>
          <w:szCs w:val="24"/>
        </w:rPr>
        <w:t>F</w:t>
      </w:r>
      <w:r w:rsidR="007B31C8" w:rsidRPr="00DD1FFA">
        <w:rPr>
          <w:rFonts w:cs="Arial"/>
          <w:sz w:val="24"/>
          <w:szCs w:val="24"/>
        </w:rPr>
        <w:t>und to help future grantees</w:t>
      </w:r>
      <w:r w:rsidRPr="00DD1FFA">
        <w:rPr>
          <w:rFonts w:cs="Arial"/>
          <w:sz w:val="24"/>
          <w:szCs w:val="24"/>
        </w:rPr>
        <w:t>?</w:t>
      </w:r>
      <w:r w:rsidR="007976DC" w:rsidRPr="00DD1FFA">
        <w:rPr>
          <w:rFonts w:cs="Arial"/>
          <w:sz w:val="24"/>
          <w:szCs w:val="24"/>
        </w:rPr>
        <w:t xml:space="preserve"> </w:t>
      </w:r>
      <w:r w:rsidR="00401254" w:rsidRPr="00DD1FFA">
        <w:rPr>
          <w:rFonts w:cs="Arial"/>
          <w:sz w:val="24"/>
          <w:szCs w:val="24"/>
        </w:rPr>
        <w:t>How could WWF have help</w:t>
      </w:r>
      <w:r w:rsidR="005E1BA5" w:rsidRPr="00DD1FFA">
        <w:rPr>
          <w:rFonts w:cs="Arial"/>
          <w:sz w:val="24"/>
          <w:szCs w:val="24"/>
        </w:rPr>
        <w:t xml:space="preserve">ed to make your project </w:t>
      </w:r>
      <w:r w:rsidR="007B31C8" w:rsidRPr="00DD1FFA">
        <w:rPr>
          <w:rFonts w:cs="Arial"/>
          <w:sz w:val="24"/>
          <w:szCs w:val="24"/>
        </w:rPr>
        <w:t xml:space="preserve">more of </w:t>
      </w:r>
      <w:r w:rsidR="00401254" w:rsidRPr="00DD1FFA">
        <w:rPr>
          <w:rFonts w:cs="Arial"/>
          <w:sz w:val="24"/>
          <w:szCs w:val="24"/>
        </w:rPr>
        <w:t xml:space="preserve">a success? </w:t>
      </w:r>
    </w:p>
    <w:p w14:paraId="44313DA3" w14:textId="77777777" w:rsidR="0022368E" w:rsidRPr="00DD1FFA" w:rsidRDefault="0022368E" w:rsidP="005F36AB">
      <w:pPr>
        <w:pStyle w:val="NoSpacing"/>
        <w:numPr>
          <w:ilvl w:val="0"/>
          <w:numId w:val="13"/>
        </w:numPr>
        <w:rPr>
          <w:rFonts w:cs="Arial"/>
          <w:b/>
          <w:sz w:val="24"/>
          <w:szCs w:val="24"/>
        </w:rPr>
      </w:pPr>
    </w:p>
    <w:p w14:paraId="416452F8" w14:textId="190ADF3E" w:rsidR="00696CF1" w:rsidRPr="00DD1FFA" w:rsidRDefault="00950ADE" w:rsidP="00696CF1">
      <w:pPr>
        <w:pStyle w:val="NoSpacing"/>
        <w:rPr>
          <w:rFonts w:cs="Arial"/>
          <w:sz w:val="24"/>
          <w:szCs w:val="24"/>
        </w:rPr>
      </w:pPr>
      <w:r>
        <w:rPr>
          <w:rFonts w:cs="Arial"/>
          <w:sz w:val="24"/>
          <w:szCs w:val="24"/>
        </w:rPr>
        <w:lastRenderedPageBreak/>
        <w:t xml:space="preserve">We appreciate the support of WWF and Loblaw Water Fund in making this project possible and always being available to answer questions. We have no feedback on how to improve the process in the future. </w:t>
      </w:r>
    </w:p>
    <w:p w14:paraId="40CFBFEC" w14:textId="77777777" w:rsidR="009954F1" w:rsidRPr="00DD1FFA" w:rsidRDefault="009954F1" w:rsidP="009954F1">
      <w:pPr>
        <w:pStyle w:val="NoSpacing"/>
        <w:rPr>
          <w:rFonts w:cs="Arial"/>
          <w:sz w:val="24"/>
          <w:szCs w:val="24"/>
        </w:rPr>
      </w:pPr>
    </w:p>
    <w:p w14:paraId="7D0293AD" w14:textId="08A8D045" w:rsidR="00007DE1" w:rsidRPr="00DD1FFA" w:rsidRDefault="00AA0603" w:rsidP="00F3552E">
      <w:pPr>
        <w:pStyle w:val="ListParagraph"/>
        <w:numPr>
          <w:ilvl w:val="0"/>
          <w:numId w:val="2"/>
        </w:numPr>
        <w:rPr>
          <w:rFonts w:ascii="Arial" w:hAnsi="Arial" w:cs="Arial"/>
          <w:b/>
          <w:sz w:val="24"/>
          <w:szCs w:val="24"/>
        </w:rPr>
      </w:pPr>
      <w:r w:rsidRPr="00DD1FFA">
        <w:rPr>
          <w:rFonts w:ascii="Arial" w:hAnsi="Arial" w:cs="Arial"/>
          <w:b/>
          <w:sz w:val="24"/>
          <w:szCs w:val="24"/>
        </w:rPr>
        <w:t>Please provide the C</w:t>
      </w:r>
      <w:r w:rsidR="00D00DF8" w:rsidRPr="00DD1FFA">
        <w:rPr>
          <w:rFonts w:ascii="Arial" w:hAnsi="Arial" w:cs="Arial"/>
          <w:b/>
          <w:sz w:val="24"/>
          <w:szCs w:val="24"/>
        </w:rPr>
        <w:t>opyright</w:t>
      </w:r>
      <w:r w:rsidR="00F3552E" w:rsidRPr="00DD1FFA">
        <w:rPr>
          <w:rFonts w:ascii="Arial" w:hAnsi="Arial" w:cs="Arial"/>
          <w:b/>
          <w:sz w:val="24"/>
          <w:szCs w:val="24"/>
        </w:rPr>
        <w:t xml:space="preserve"> </w:t>
      </w:r>
      <w:r w:rsidRPr="00DD1FFA">
        <w:rPr>
          <w:rFonts w:ascii="Arial" w:hAnsi="Arial" w:cs="Arial"/>
          <w:b/>
          <w:sz w:val="24"/>
          <w:szCs w:val="24"/>
        </w:rPr>
        <w:t>information as well as</w:t>
      </w:r>
      <w:r w:rsidR="00F3552E" w:rsidRPr="00DD1FFA">
        <w:rPr>
          <w:rFonts w:ascii="Arial" w:hAnsi="Arial" w:cs="Arial"/>
          <w:b/>
          <w:sz w:val="24"/>
          <w:szCs w:val="24"/>
        </w:rPr>
        <w:t xml:space="preserve"> </w:t>
      </w:r>
      <w:r w:rsidRPr="00DD1FFA">
        <w:rPr>
          <w:rFonts w:ascii="Arial" w:hAnsi="Arial" w:cs="Arial"/>
          <w:b/>
          <w:sz w:val="24"/>
          <w:szCs w:val="24"/>
        </w:rPr>
        <w:t xml:space="preserve">descriptive </w:t>
      </w:r>
      <w:r w:rsidR="0085167A" w:rsidRPr="00DD1FFA">
        <w:rPr>
          <w:rFonts w:ascii="Arial" w:hAnsi="Arial" w:cs="Arial"/>
          <w:b/>
          <w:sz w:val="24"/>
          <w:szCs w:val="24"/>
        </w:rPr>
        <w:t>c</w:t>
      </w:r>
      <w:r w:rsidR="00F3552E" w:rsidRPr="00DD1FFA">
        <w:rPr>
          <w:rFonts w:ascii="Arial" w:hAnsi="Arial" w:cs="Arial"/>
          <w:b/>
          <w:sz w:val="24"/>
          <w:szCs w:val="24"/>
        </w:rPr>
        <w:t>aptions</w:t>
      </w:r>
      <w:r w:rsidR="00D00DF8" w:rsidRPr="00DD1FFA">
        <w:rPr>
          <w:rFonts w:ascii="Arial" w:hAnsi="Arial" w:cs="Arial"/>
          <w:b/>
          <w:sz w:val="24"/>
          <w:szCs w:val="24"/>
        </w:rPr>
        <w:t xml:space="preserve"> for photos </w:t>
      </w:r>
      <w:r w:rsidR="0085167A" w:rsidRPr="00DD1FFA">
        <w:rPr>
          <w:rFonts w:ascii="Arial" w:hAnsi="Arial" w:cs="Arial"/>
          <w:b/>
          <w:sz w:val="24"/>
          <w:szCs w:val="24"/>
        </w:rPr>
        <w:t xml:space="preserve">and videos </w:t>
      </w:r>
      <w:r w:rsidR="00D00DF8" w:rsidRPr="00DD1FFA">
        <w:rPr>
          <w:rFonts w:ascii="Arial" w:hAnsi="Arial" w:cs="Arial"/>
          <w:b/>
          <w:sz w:val="24"/>
          <w:szCs w:val="24"/>
        </w:rPr>
        <w:t xml:space="preserve">submitted along with this report. </w:t>
      </w:r>
    </w:p>
    <w:p w14:paraId="5B4C07F8" w14:textId="77777777" w:rsidR="00032944" w:rsidRPr="00DD1FFA" w:rsidRDefault="00007DE1" w:rsidP="0025289A">
      <w:pPr>
        <w:spacing w:after="0" w:line="240" w:lineRule="auto"/>
        <w:rPr>
          <w:rFonts w:ascii="Arial" w:hAnsi="Arial" w:cs="Arial"/>
          <w:sz w:val="24"/>
          <w:szCs w:val="24"/>
        </w:rPr>
      </w:pPr>
      <w:r w:rsidRPr="00DD1FFA">
        <w:rPr>
          <w:rFonts w:ascii="Arial" w:hAnsi="Arial" w:cs="Arial"/>
          <w:b/>
          <w:sz w:val="24"/>
          <w:szCs w:val="24"/>
        </w:rPr>
        <w:tab/>
      </w:r>
    </w:p>
    <w:tbl>
      <w:tblPr>
        <w:tblStyle w:val="TableGrid"/>
        <w:tblW w:w="0" w:type="auto"/>
        <w:tblLook w:val="04A0" w:firstRow="1" w:lastRow="0" w:firstColumn="1" w:lastColumn="0" w:noHBand="0" w:noVBand="1"/>
      </w:tblPr>
      <w:tblGrid>
        <w:gridCol w:w="3116"/>
        <w:gridCol w:w="3117"/>
        <w:gridCol w:w="3117"/>
      </w:tblGrid>
      <w:tr w:rsidR="00D03442" w:rsidRPr="00DD1FFA" w14:paraId="525B4073" w14:textId="77777777" w:rsidTr="008639A7">
        <w:tc>
          <w:tcPr>
            <w:tcW w:w="3116" w:type="dxa"/>
            <w:shd w:val="clear" w:color="auto" w:fill="BDD6EE" w:themeFill="accent1" w:themeFillTint="66"/>
          </w:tcPr>
          <w:p w14:paraId="0684CD92" w14:textId="2B8897F8" w:rsidR="00D03442" w:rsidRPr="00DD1FFA" w:rsidRDefault="00627568" w:rsidP="0025289A">
            <w:pPr>
              <w:rPr>
                <w:rFonts w:ascii="Arial" w:hAnsi="Arial" w:cs="Arial"/>
                <w:b/>
                <w:sz w:val="24"/>
                <w:szCs w:val="24"/>
              </w:rPr>
            </w:pPr>
            <w:r w:rsidRPr="00DD1FFA">
              <w:rPr>
                <w:rFonts w:ascii="Arial" w:hAnsi="Arial" w:cs="Arial"/>
                <w:b/>
                <w:sz w:val="24"/>
                <w:szCs w:val="24"/>
              </w:rPr>
              <w:t>Photo</w:t>
            </w:r>
          </w:p>
        </w:tc>
        <w:tc>
          <w:tcPr>
            <w:tcW w:w="3117" w:type="dxa"/>
            <w:shd w:val="clear" w:color="auto" w:fill="BDD6EE" w:themeFill="accent1" w:themeFillTint="66"/>
          </w:tcPr>
          <w:p w14:paraId="2FCF0606" w14:textId="5605D431" w:rsidR="00D03442" w:rsidRPr="00DD1FFA" w:rsidRDefault="00627568" w:rsidP="0025289A">
            <w:pPr>
              <w:rPr>
                <w:rFonts w:ascii="Arial" w:hAnsi="Arial" w:cs="Arial"/>
                <w:b/>
                <w:sz w:val="24"/>
                <w:szCs w:val="24"/>
              </w:rPr>
            </w:pPr>
            <w:r w:rsidRPr="00DD1FFA">
              <w:rPr>
                <w:rFonts w:ascii="Arial" w:hAnsi="Arial" w:cs="Arial"/>
                <w:b/>
                <w:sz w:val="24"/>
                <w:szCs w:val="24"/>
              </w:rPr>
              <w:t>Caption</w:t>
            </w:r>
          </w:p>
        </w:tc>
        <w:tc>
          <w:tcPr>
            <w:tcW w:w="3117" w:type="dxa"/>
            <w:shd w:val="clear" w:color="auto" w:fill="BDD6EE" w:themeFill="accent1" w:themeFillTint="66"/>
          </w:tcPr>
          <w:p w14:paraId="3426DF8F" w14:textId="1270B806" w:rsidR="00D03442" w:rsidRPr="00DD1FFA" w:rsidRDefault="00627568" w:rsidP="0025289A">
            <w:pPr>
              <w:rPr>
                <w:rFonts w:ascii="Arial" w:hAnsi="Arial" w:cs="Arial"/>
                <w:b/>
                <w:sz w:val="24"/>
                <w:szCs w:val="24"/>
              </w:rPr>
            </w:pPr>
            <w:r w:rsidRPr="00DD1FFA">
              <w:rPr>
                <w:rFonts w:ascii="Arial" w:hAnsi="Arial" w:cs="Arial"/>
                <w:b/>
                <w:sz w:val="24"/>
                <w:szCs w:val="24"/>
              </w:rPr>
              <w:t xml:space="preserve">Copyright </w:t>
            </w:r>
            <w:r w:rsidR="00A9240A" w:rsidRPr="00DD1FFA">
              <w:rPr>
                <w:rFonts w:ascii="Arial" w:hAnsi="Arial" w:cs="Arial"/>
                <w:b/>
                <w:sz w:val="24"/>
                <w:szCs w:val="24"/>
              </w:rPr>
              <w:t>information: (Organization and</w:t>
            </w:r>
            <w:r w:rsidR="008639A7" w:rsidRPr="00DD1FFA">
              <w:rPr>
                <w:rFonts w:ascii="Arial" w:hAnsi="Arial" w:cs="Arial"/>
                <w:b/>
                <w:sz w:val="24"/>
                <w:szCs w:val="24"/>
              </w:rPr>
              <w:t>/or</w:t>
            </w:r>
            <w:r w:rsidR="00A9240A" w:rsidRPr="00DD1FFA">
              <w:rPr>
                <w:rFonts w:ascii="Arial" w:hAnsi="Arial" w:cs="Arial"/>
                <w:b/>
                <w:sz w:val="24"/>
                <w:szCs w:val="24"/>
              </w:rPr>
              <w:t xml:space="preserve"> photographer, </w:t>
            </w:r>
            <w:r w:rsidRPr="00DD1FFA">
              <w:rPr>
                <w:rFonts w:ascii="Arial" w:hAnsi="Arial" w:cs="Arial"/>
                <w:b/>
                <w:sz w:val="24"/>
                <w:szCs w:val="24"/>
              </w:rPr>
              <w:t>e.g. ©WWF-Canada/Heather Crochetiere)</w:t>
            </w:r>
          </w:p>
        </w:tc>
      </w:tr>
      <w:tr w:rsidR="00627568" w:rsidRPr="00DD1FFA" w14:paraId="66D6DA6B" w14:textId="77777777" w:rsidTr="00D03442">
        <w:tc>
          <w:tcPr>
            <w:tcW w:w="3116" w:type="dxa"/>
          </w:tcPr>
          <w:p w14:paraId="6794779B" w14:textId="62FCA587" w:rsidR="00627568" w:rsidRPr="00DD1FFA" w:rsidRDefault="008639A7" w:rsidP="0025289A">
            <w:pPr>
              <w:rPr>
                <w:rFonts w:ascii="Arial" w:hAnsi="Arial" w:cs="Arial"/>
                <w:sz w:val="24"/>
                <w:szCs w:val="24"/>
              </w:rPr>
            </w:pPr>
            <w:r w:rsidRPr="00DD1FFA">
              <w:rPr>
                <w:rFonts w:ascii="Arial" w:hAnsi="Arial" w:cs="Arial"/>
                <w:sz w:val="24"/>
                <w:szCs w:val="24"/>
              </w:rPr>
              <w:t>1</w:t>
            </w:r>
            <w:r w:rsidR="005B4103" w:rsidRPr="00DD1FFA">
              <w:rPr>
                <w:rFonts w:ascii="Arial" w:hAnsi="Arial" w:cs="Arial"/>
                <w:sz w:val="24"/>
                <w:szCs w:val="24"/>
              </w:rPr>
              <w:t>.</w:t>
            </w:r>
          </w:p>
        </w:tc>
        <w:tc>
          <w:tcPr>
            <w:tcW w:w="3117" w:type="dxa"/>
          </w:tcPr>
          <w:p w14:paraId="6B450202" w14:textId="77777777" w:rsidR="00950ADE" w:rsidRPr="00950ADE" w:rsidRDefault="00950ADE" w:rsidP="00950ADE">
            <w:pPr>
              <w:textAlignment w:val="baseline"/>
              <w:rPr>
                <w:rFonts w:ascii="Calibri" w:eastAsia="Times New Roman" w:hAnsi="Calibri" w:cs="Calibri"/>
              </w:rPr>
            </w:pPr>
            <w:r w:rsidRPr="00950ADE">
              <w:rPr>
                <w:rFonts w:ascii="Calibri" w:eastAsia="Times New Roman" w:hAnsi="Calibri" w:cs="Calibri"/>
              </w:rPr>
              <w:t>Manzer Brook culvert before restoration. Each of the pipes had a drop of between 40 and 60 cm, preventing fish from moving upstream to important headwater habitat</w:t>
            </w:r>
          </w:p>
          <w:p w14:paraId="45BD5F1B" w14:textId="77777777" w:rsidR="00627568" w:rsidRPr="00DD1FFA" w:rsidRDefault="00627568" w:rsidP="0025289A">
            <w:pPr>
              <w:rPr>
                <w:rFonts w:ascii="Arial" w:hAnsi="Arial" w:cs="Arial"/>
                <w:sz w:val="24"/>
                <w:szCs w:val="24"/>
              </w:rPr>
            </w:pPr>
          </w:p>
        </w:tc>
        <w:tc>
          <w:tcPr>
            <w:tcW w:w="3117" w:type="dxa"/>
          </w:tcPr>
          <w:p w14:paraId="0CF67AEF" w14:textId="741BED5E" w:rsidR="00627568" w:rsidRPr="00DD1FFA" w:rsidRDefault="00950ADE" w:rsidP="0025289A">
            <w:pPr>
              <w:rPr>
                <w:rFonts w:ascii="Arial" w:hAnsi="Arial" w:cs="Arial"/>
                <w:sz w:val="24"/>
                <w:szCs w:val="24"/>
              </w:rPr>
            </w:pPr>
            <w:r>
              <w:rPr>
                <w:rFonts w:ascii="Arial" w:hAnsi="Arial" w:cs="Arial"/>
                <w:sz w:val="24"/>
                <w:szCs w:val="24"/>
              </w:rPr>
              <w:t>Nashwaak Watershed Association Inc.</w:t>
            </w:r>
          </w:p>
        </w:tc>
      </w:tr>
      <w:tr w:rsidR="008639A7" w:rsidRPr="00DD1FFA" w14:paraId="1875FE96" w14:textId="77777777" w:rsidTr="00D03442">
        <w:tc>
          <w:tcPr>
            <w:tcW w:w="3116" w:type="dxa"/>
          </w:tcPr>
          <w:p w14:paraId="78C38882" w14:textId="11670AFB" w:rsidR="008639A7" w:rsidRPr="00DD1FFA" w:rsidRDefault="008639A7" w:rsidP="0025289A">
            <w:pPr>
              <w:rPr>
                <w:rFonts w:ascii="Arial" w:hAnsi="Arial" w:cs="Arial"/>
                <w:sz w:val="24"/>
                <w:szCs w:val="24"/>
              </w:rPr>
            </w:pPr>
            <w:r w:rsidRPr="00DD1FFA">
              <w:rPr>
                <w:rFonts w:ascii="Arial" w:hAnsi="Arial" w:cs="Arial"/>
                <w:sz w:val="24"/>
                <w:szCs w:val="24"/>
              </w:rPr>
              <w:t>2</w:t>
            </w:r>
            <w:r w:rsidR="005B4103" w:rsidRPr="00DD1FFA">
              <w:rPr>
                <w:rFonts w:ascii="Arial" w:hAnsi="Arial" w:cs="Arial"/>
                <w:sz w:val="24"/>
                <w:szCs w:val="24"/>
              </w:rPr>
              <w:t>.</w:t>
            </w:r>
          </w:p>
        </w:tc>
        <w:tc>
          <w:tcPr>
            <w:tcW w:w="3117" w:type="dxa"/>
          </w:tcPr>
          <w:p w14:paraId="3EB5924E" w14:textId="77777777" w:rsidR="00950ADE" w:rsidRPr="00950ADE" w:rsidRDefault="00950ADE" w:rsidP="00950ADE">
            <w:pPr>
              <w:textAlignment w:val="baseline"/>
              <w:rPr>
                <w:rFonts w:ascii="Calibri" w:eastAsia="Times New Roman" w:hAnsi="Calibri" w:cs="Calibri"/>
              </w:rPr>
            </w:pPr>
            <w:r w:rsidRPr="00950ADE">
              <w:rPr>
                <w:rFonts w:ascii="Calibri" w:eastAsia="Times New Roman" w:hAnsi="Calibri" w:cs="Calibri"/>
              </w:rPr>
              <w:t>Manzer Brook culvert in August 2018 immediately after the installation of the aluminum fish ladder. Fish are now able to pass through the culvert</w:t>
            </w:r>
          </w:p>
          <w:p w14:paraId="0058E47B" w14:textId="77777777" w:rsidR="008639A7" w:rsidRPr="00DD1FFA" w:rsidRDefault="008639A7" w:rsidP="0025289A">
            <w:pPr>
              <w:rPr>
                <w:rFonts w:ascii="Arial" w:hAnsi="Arial" w:cs="Arial"/>
                <w:sz w:val="24"/>
                <w:szCs w:val="24"/>
              </w:rPr>
            </w:pPr>
          </w:p>
        </w:tc>
        <w:tc>
          <w:tcPr>
            <w:tcW w:w="3117" w:type="dxa"/>
          </w:tcPr>
          <w:p w14:paraId="6D4202E5" w14:textId="1346AB04" w:rsidR="008639A7" w:rsidRPr="00DD1FFA" w:rsidRDefault="00950ADE" w:rsidP="0025289A">
            <w:pPr>
              <w:rPr>
                <w:rFonts w:ascii="Arial" w:hAnsi="Arial" w:cs="Arial"/>
                <w:sz w:val="24"/>
                <w:szCs w:val="24"/>
              </w:rPr>
            </w:pPr>
            <w:r>
              <w:rPr>
                <w:rFonts w:ascii="Arial" w:hAnsi="Arial" w:cs="Arial"/>
                <w:sz w:val="24"/>
                <w:szCs w:val="24"/>
              </w:rPr>
              <w:t>Nashwaak Watershed Association Inc.</w:t>
            </w:r>
          </w:p>
        </w:tc>
      </w:tr>
      <w:tr w:rsidR="008639A7" w:rsidRPr="00DD1FFA" w14:paraId="3A514315" w14:textId="77777777" w:rsidTr="00D03442">
        <w:tc>
          <w:tcPr>
            <w:tcW w:w="3116" w:type="dxa"/>
          </w:tcPr>
          <w:p w14:paraId="366D9FAE" w14:textId="391CF7FB" w:rsidR="008639A7" w:rsidRPr="00DD1FFA" w:rsidRDefault="008639A7" w:rsidP="0025289A">
            <w:pPr>
              <w:rPr>
                <w:rFonts w:ascii="Arial" w:hAnsi="Arial" w:cs="Arial"/>
                <w:sz w:val="24"/>
                <w:szCs w:val="24"/>
              </w:rPr>
            </w:pPr>
            <w:r w:rsidRPr="00DD1FFA">
              <w:rPr>
                <w:rFonts w:ascii="Arial" w:hAnsi="Arial" w:cs="Arial"/>
                <w:sz w:val="24"/>
                <w:szCs w:val="24"/>
              </w:rPr>
              <w:t>3</w:t>
            </w:r>
            <w:r w:rsidR="005B4103" w:rsidRPr="00DD1FFA">
              <w:rPr>
                <w:rFonts w:ascii="Arial" w:hAnsi="Arial" w:cs="Arial"/>
                <w:sz w:val="24"/>
                <w:szCs w:val="24"/>
              </w:rPr>
              <w:t>.</w:t>
            </w:r>
          </w:p>
        </w:tc>
        <w:tc>
          <w:tcPr>
            <w:tcW w:w="3117" w:type="dxa"/>
          </w:tcPr>
          <w:p w14:paraId="29ADB3D2" w14:textId="77777777" w:rsidR="00950ADE" w:rsidRPr="00950ADE" w:rsidRDefault="00950ADE" w:rsidP="00950ADE">
            <w:pPr>
              <w:textAlignment w:val="baseline"/>
              <w:rPr>
                <w:rFonts w:ascii="Calibri" w:eastAsia="Times New Roman" w:hAnsi="Calibri" w:cs="Calibri"/>
              </w:rPr>
            </w:pPr>
            <w:r w:rsidRPr="00950ADE">
              <w:rPr>
                <w:rFonts w:ascii="Calibri" w:eastAsia="Times New Roman" w:hAnsi="Calibri" w:cs="Calibri"/>
              </w:rPr>
              <w:t>Summer student Hannah Sharpe (right) and project coordinator Jillian Hudgins (left) measure the width of a culvert during a survey to investigate fish passage and aquatic connectivity of the watershed.</w:t>
            </w:r>
          </w:p>
          <w:p w14:paraId="269393F4" w14:textId="77777777" w:rsidR="008639A7" w:rsidRPr="00DD1FFA" w:rsidRDefault="008639A7" w:rsidP="0025289A">
            <w:pPr>
              <w:rPr>
                <w:rFonts w:ascii="Arial" w:hAnsi="Arial" w:cs="Arial"/>
                <w:sz w:val="24"/>
                <w:szCs w:val="24"/>
              </w:rPr>
            </w:pPr>
          </w:p>
        </w:tc>
        <w:tc>
          <w:tcPr>
            <w:tcW w:w="3117" w:type="dxa"/>
          </w:tcPr>
          <w:p w14:paraId="069FC4E5" w14:textId="191B7094" w:rsidR="008639A7" w:rsidRPr="00DD1FFA" w:rsidRDefault="00950ADE" w:rsidP="0025289A">
            <w:pPr>
              <w:rPr>
                <w:rFonts w:ascii="Arial" w:hAnsi="Arial" w:cs="Arial"/>
                <w:sz w:val="24"/>
                <w:szCs w:val="24"/>
              </w:rPr>
            </w:pPr>
            <w:r>
              <w:rPr>
                <w:rFonts w:ascii="Arial" w:hAnsi="Arial" w:cs="Arial"/>
                <w:sz w:val="24"/>
                <w:szCs w:val="24"/>
              </w:rPr>
              <w:t>Nashwaak Watershed Association Inc.</w:t>
            </w:r>
          </w:p>
        </w:tc>
      </w:tr>
      <w:tr w:rsidR="00950ADE" w:rsidRPr="00DD1FFA" w14:paraId="27D79719" w14:textId="77777777" w:rsidTr="00D03442">
        <w:tc>
          <w:tcPr>
            <w:tcW w:w="3116" w:type="dxa"/>
          </w:tcPr>
          <w:p w14:paraId="048641D2" w14:textId="1D776DC4" w:rsidR="00950ADE" w:rsidRPr="00DD1FFA" w:rsidRDefault="00950ADE" w:rsidP="00950ADE">
            <w:pPr>
              <w:rPr>
                <w:rFonts w:ascii="Arial" w:hAnsi="Arial" w:cs="Arial"/>
                <w:sz w:val="24"/>
                <w:szCs w:val="24"/>
              </w:rPr>
            </w:pPr>
            <w:r>
              <w:rPr>
                <w:rFonts w:ascii="Arial" w:hAnsi="Arial" w:cs="Arial"/>
                <w:sz w:val="24"/>
                <w:szCs w:val="24"/>
              </w:rPr>
              <w:t xml:space="preserve">4. </w:t>
            </w:r>
          </w:p>
        </w:tc>
        <w:tc>
          <w:tcPr>
            <w:tcW w:w="3117" w:type="dxa"/>
          </w:tcPr>
          <w:p w14:paraId="09BAB6B3" w14:textId="77777777" w:rsidR="00950ADE" w:rsidRPr="00950ADE" w:rsidRDefault="00950ADE" w:rsidP="00950ADE">
            <w:pPr>
              <w:textAlignment w:val="baseline"/>
              <w:rPr>
                <w:rFonts w:ascii="Calibri" w:eastAsia="Times New Roman" w:hAnsi="Calibri" w:cs="Calibri"/>
              </w:rPr>
            </w:pPr>
            <w:r w:rsidRPr="00950ADE">
              <w:rPr>
                <w:rFonts w:ascii="Calibri" w:eastAsia="Times New Roman" w:hAnsi="Calibri" w:cs="Calibri"/>
              </w:rPr>
              <w:t xml:space="preserve">Summer students Hannah Sharpe and Claire Ferguson conduct a survey of a culvert in the Nashwaak Watershed. </w:t>
            </w:r>
          </w:p>
          <w:p w14:paraId="2D97D222" w14:textId="77777777" w:rsidR="00950ADE" w:rsidRPr="00950ADE" w:rsidRDefault="00950ADE" w:rsidP="00950ADE">
            <w:pPr>
              <w:textAlignment w:val="baseline"/>
              <w:rPr>
                <w:rFonts w:ascii="Calibri" w:eastAsia="Times New Roman" w:hAnsi="Calibri" w:cs="Calibri"/>
              </w:rPr>
            </w:pPr>
          </w:p>
        </w:tc>
        <w:tc>
          <w:tcPr>
            <w:tcW w:w="3117" w:type="dxa"/>
          </w:tcPr>
          <w:p w14:paraId="346528B6" w14:textId="0046F06D" w:rsidR="00950ADE" w:rsidRDefault="00950ADE" w:rsidP="00950ADE">
            <w:pPr>
              <w:rPr>
                <w:rFonts w:ascii="Arial" w:hAnsi="Arial" w:cs="Arial"/>
                <w:sz w:val="24"/>
                <w:szCs w:val="24"/>
              </w:rPr>
            </w:pPr>
            <w:r>
              <w:rPr>
                <w:rFonts w:ascii="Arial" w:hAnsi="Arial" w:cs="Arial"/>
                <w:sz w:val="24"/>
                <w:szCs w:val="24"/>
              </w:rPr>
              <w:t>Nashwaak Watershed Association Inc.</w:t>
            </w:r>
          </w:p>
        </w:tc>
      </w:tr>
      <w:tr w:rsidR="00950ADE" w:rsidRPr="00DD1FFA" w14:paraId="54B6361A" w14:textId="77777777" w:rsidTr="00D03442">
        <w:tc>
          <w:tcPr>
            <w:tcW w:w="3116" w:type="dxa"/>
          </w:tcPr>
          <w:p w14:paraId="316E1627" w14:textId="3539580F" w:rsidR="00950ADE" w:rsidRDefault="00950ADE" w:rsidP="00950ADE">
            <w:pPr>
              <w:rPr>
                <w:rFonts w:ascii="Arial" w:hAnsi="Arial" w:cs="Arial"/>
                <w:sz w:val="24"/>
                <w:szCs w:val="24"/>
              </w:rPr>
            </w:pPr>
            <w:r>
              <w:rPr>
                <w:rFonts w:ascii="Arial" w:hAnsi="Arial" w:cs="Arial"/>
                <w:sz w:val="24"/>
                <w:szCs w:val="24"/>
              </w:rPr>
              <w:t>5.</w:t>
            </w:r>
          </w:p>
        </w:tc>
        <w:tc>
          <w:tcPr>
            <w:tcW w:w="3117" w:type="dxa"/>
          </w:tcPr>
          <w:p w14:paraId="40F999BC" w14:textId="77777777" w:rsidR="00950ADE" w:rsidRPr="00950ADE" w:rsidRDefault="00950ADE" w:rsidP="00950ADE">
            <w:pPr>
              <w:textAlignment w:val="baseline"/>
              <w:rPr>
                <w:rFonts w:ascii="Calibri" w:eastAsia="Times New Roman" w:hAnsi="Calibri" w:cs="Calibri"/>
              </w:rPr>
            </w:pPr>
            <w:r w:rsidRPr="00950ADE">
              <w:rPr>
                <w:rFonts w:ascii="Calibri" w:eastAsia="Times New Roman" w:hAnsi="Calibri" w:cs="Calibri"/>
              </w:rPr>
              <w:t xml:space="preserve">Summer student Claire Ferguson surveys a barrier culvert on Ryan Brook in the </w:t>
            </w:r>
            <w:r w:rsidRPr="00950ADE">
              <w:rPr>
                <w:rFonts w:ascii="Calibri" w:eastAsia="Times New Roman" w:hAnsi="Calibri" w:cs="Calibri"/>
              </w:rPr>
              <w:lastRenderedPageBreak/>
              <w:t xml:space="preserve">Nashwaak Watershed to assess fish passage. </w:t>
            </w:r>
          </w:p>
          <w:p w14:paraId="6754B45A" w14:textId="77777777" w:rsidR="00950ADE" w:rsidRPr="00950ADE" w:rsidRDefault="00950ADE" w:rsidP="00950ADE">
            <w:pPr>
              <w:textAlignment w:val="baseline"/>
              <w:rPr>
                <w:rFonts w:ascii="Calibri" w:eastAsia="Times New Roman" w:hAnsi="Calibri" w:cs="Calibri"/>
              </w:rPr>
            </w:pPr>
          </w:p>
        </w:tc>
        <w:tc>
          <w:tcPr>
            <w:tcW w:w="3117" w:type="dxa"/>
          </w:tcPr>
          <w:p w14:paraId="3797C6E6" w14:textId="0207A9B4" w:rsidR="00950ADE" w:rsidRDefault="00950ADE" w:rsidP="00950ADE">
            <w:pPr>
              <w:rPr>
                <w:rFonts w:ascii="Arial" w:hAnsi="Arial" w:cs="Arial"/>
                <w:sz w:val="24"/>
                <w:szCs w:val="24"/>
              </w:rPr>
            </w:pPr>
            <w:r>
              <w:rPr>
                <w:rFonts w:ascii="Arial" w:hAnsi="Arial" w:cs="Arial"/>
                <w:sz w:val="24"/>
                <w:szCs w:val="24"/>
              </w:rPr>
              <w:lastRenderedPageBreak/>
              <w:t>Nashwaak Watershed Association Inc.</w:t>
            </w:r>
          </w:p>
        </w:tc>
      </w:tr>
      <w:tr w:rsidR="00950ADE" w:rsidRPr="00DD1FFA" w14:paraId="41D8EF78" w14:textId="77777777" w:rsidTr="00D03442">
        <w:tc>
          <w:tcPr>
            <w:tcW w:w="3116" w:type="dxa"/>
          </w:tcPr>
          <w:p w14:paraId="2042DC1A" w14:textId="73178EC5" w:rsidR="00950ADE" w:rsidRDefault="00950ADE" w:rsidP="00950ADE">
            <w:pPr>
              <w:rPr>
                <w:rFonts w:ascii="Arial" w:hAnsi="Arial" w:cs="Arial"/>
                <w:sz w:val="24"/>
                <w:szCs w:val="24"/>
              </w:rPr>
            </w:pPr>
            <w:r>
              <w:rPr>
                <w:rFonts w:ascii="Arial" w:hAnsi="Arial" w:cs="Arial"/>
                <w:sz w:val="24"/>
                <w:szCs w:val="24"/>
              </w:rPr>
              <w:t>6.</w:t>
            </w:r>
          </w:p>
        </w:tc>
        <w:tc>
          <w:tcPr>
            <w:tcW w:w="3117" w:type="dxa"/>
          </w:tcPr>
          <w:p w14:paraId="55D9863C" w14:textId="77777777" w:rsidR="00950ADE" w:rsidRPr="00950ADE" w:rsidRDefault="00950ADE" w:rsidP="00950ADE">
            <w:pPr>
              <w:textAlignment w:val="baseline"/>
              <w:rPr>
                <w:rFonts w:ascii="Calibri" w:eastAsia="Times New Roman" w:hAnsi="Calibri" w:cs="Calibri"/>
              </w:rPr>
            </w:pPr>
            <w:r w:rsidRPr="00950ADE">
              <w:rPr>
                <w:rFonts w:ascii="Calibri" w:eastAsia="Times New Roman" w:hAnsi="Calibri" w:cs="Calibri"/>
              </w:rPr>
              <w:t>Atlantic salmon parr found below the Manzer Brook culvert during electrofishing.</w:t>
            </w:r>
          </w:p>
          <w:p w14:paraId="40028825" w14:textId="77777777" w:rsidR="00950ADE" w:rsidRPr="00950ADE" w:rsidRDefault="00950ADE" w:rsidP="00950ADE">
            <w:pPr>
              <w:textAlignment w:val="baseline"/>
              <w:rPr>
                <w:rFonts w:ascii="Calibri" w:eastAsia="Times New Roman" w:hAnsi="Calibri" w:cs="Calibri"/>
              </w:rPr>
            </w:pPr>
          </w:p>
        </w:tc>
        <w:tc>
          <w:tcPr>
            <w:tcW w:w="3117" w:type="dxa"/>
          </w:tcPr>
          <w:p w14:paraId="3C2DBDD9" w14:textId="5E2B42BD" w:rsidR="00950ADE" w:rsidRDefault="00950ADE" w:rsidP="00950ADE">
            <w:pPr>
              <w:rPr>
                <w:rFonts w:ascii="Arial" w:hAnsi="Arial" w:cs="Arial"/>
                <w:sz w:val="24"/>
                <w:szCs w:val="24"/>
              </w:rPr>
            </w:pPr>
            <w:r>
              <w:rPr>
                <w:rFonts w:ascii="Arial" w:hAnsi="Arial" w:cs="Arial"/>
                <w:sz w:val="24"/>
                <w:szCs w:val="24"/>
              </w:rPr>
              <w:t>Nashwaak Watershed Association Inc.</w:t>
            </w:r>
          </w:p>
        </w:tc>
      </w:tr>
    </w:tbl>
    <w:p w14:paraId="1A4513B2" w14:textId="77777777" w:rsidR="00696CF1" w:rsidRPr="00DD1FFA" w:rsidRDefault="00696CF1" w:rsidP="0025289A">
      <w:pPr>
        <w:spacing w:after="0" w:line="240" w:lineRule="auto"/>
        <w:rPr>
          <w:rFonts w:ascii="Arial" w:hAnsi="Arial" w:cs="Arial"/>
          <w:sz w:val="24"/>
          <w:szCs w:val="24"/>
        </w:rPr>
      </w:pPr>
    </w:p>
    <w:p w14:paraId="671157EC" w14:textId="77777777" w:rsidR="00696CF1" w:rsidRPr="00DD1FFA" w:rsidRDefault="00696CF1" w:rsidP="0025289A">
      <w:pPr>
        <w:spacing w:after="0" w:line="240" w:lineRule="auto"/>
        <w:rPr>
          <w:rFonts w:ascii="Arial" w:hAnsi="Arial" w:cs="Arial"/>
          <w:sz w:val="24"/>
          <w:szCs w:val="24"/>
        </w:rPr>
      </w:pPr>
    </w:p>
    <w:p w14:paraId="36F25176" w14:textId="77777777" w:rsidR="00696CF1" w:rsidRPr="00DD1FFA" w:rsidRDefault="00696CF1" w:rsidP="0025289A">
      <w:pPr>
        <w:spacing w:after="0" w:line="240" w:lineRule="auto"/>
        <w:rPr>
          <w:rFonts w:ascii="Arial" w:hAnsi="Arial" w:cs="Arial"/>
          <w:sz w:val="24"/>
          <w:szCs w:val="24"/>
        </w:rPr>
      </w:pPr>
    </w:p>
    <w:sectPr w:rsidR="00696CF1" w:rsidRPr="00DD1FFA" w:rsidSect="00E72560">
      <w:headerReference w:type="default" r:id="rId35"/>
      <w:pgSz w:w="12240" w:h="15840"/>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5305C0" w14:textId="77777777" w:rsidR="005D6DF6" w:rsidRDefault="005D6DF6" w:rsidP="00E72560">
      <w:pPr>
        <w:spacing w:after="0" w:line="240" w:lineRule="auto"/>
      </w:pPr>
      <w:r>
        <w:separator/>
      </w:r>
    </w:p>
  </w:endnote>
  <w:endnote w:type="continuationSeparator" w:id="0">
    <w:p w14:paraId="3E9EB5C8" w14:textId="77777777" w:rsidR="005D6DF6" w:rsidRDefault="005D6DF6" w:rsidP="00E72560">
      <w:pPr>
        <w:spacing w:after="0" w:line="240" w:lineRule="auto"/>
      </w:pPr>
      <w:r>
        <w:continuationSeparator/>
      </w:r>
    </w:p>
  </w:endnote>
  <w:endnote w:type="continuationNotice" w:id="1">
    <w:p w14:paraId="350ECCB5" w14:textId="77777777" w:rsidR="005D6DF6" w:rsidRDefault="005D6D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F789D0" w14:textId="77777777" w:rsidR="005D6DF6" w:rsidRDefault="005D6DF6" w:rsidP="00E72560">
      <w:pPr>
        <w:spacing w:after="0" w:line="240" w:lineRule="auto"/>
      </w:pPr>
      <w:r>
        <w:separator/>
      </w:r>
    </w:p>
  </w:footnote>
  <w:footnote w:type="continuationSeparator" w:id="0">
    <w:p w14:paraId="0D601732" w14:textId="77777777" w:rsidR="005D6DF6" w:rsidRDefault="005D6DF6" w:rsidP="00E72560">
      <w:pPr>
        <w:spacing w:after="0" w:line="240" w:lineRule="auto"/>
      </w:pPr>
      <w:r>
        <w:continuationSeparator/>
      </w:r>
    </w:p>
  </w:footnote>
  <w:footnote w:type="continuationNotice" w:id="1">
    <w:p w14:paraId="0BC97A45" w14:textId="77777777" w:rsidR="005D6DF6" w:rsidRDefault="005D6DF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60DBC" w14:textId="77777777" w:rsidR="00E72560" w:rsidRDefault="00924907">
    <w:pPr>
      <w:pStyle w:val="Header"/>
    </w:pPr>
    <w:r w:rsidRPr="00924907">
      <w:rPr>
        <w:noProof/>
      </w:rPr>
      <w:drawing>
        <wp:inline distT="0" distB="0" distL="0" distR="0" wp14:anchorId="46961666" wp14:editId="06E61B34">
          <wp:extent cx="1715164" cy="1003110"/>
          <wp:effectExtent l="0" t="0" r="0" b="6985"/>
          <wp:docPr id="2" name="Picture 2" descr="H:\Freshwater\FY15\6020 - Loblaw Water Fund\Logo\Final versions\WWF Loblaw RGB english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reshwater\FY15\6020 - Loblaw Water Fund\Logo\Final versions\WWF Loblaw RGB english sma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5250" cy="1014857"/>
                  </a:xfrm>
                  <a:prstGeom prst="rect">
                    <a:avLst/>
                  </a:prstGeom>
                  <a:noFill/>
                  <a:ln>
                    <a:noFill/>
                  </a:ln>
                </pic:spPr>
              </pic:pic>
            </a:graphicData>
          </a:graphic>
        </wp:inline>
      </w:drawing>
    </w:r>
  </w:p>
  <w:p w14:paraId="459986A4" w14:textId="77777777" w:rsidR="00E72560" w:rsidRDefault="00E725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078AC"/>
    <w:multiLevelType w:val="multilevel"/>
    <w:tmpl w:val="52EC7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D2529C"/>
    <w:multiLevelType w:val="hybridMultilevel"/>
    <w:tmpl w:val="74E2639C"/>
    <w:lvl w:ilvl="0" w:tplc="EB886624">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1D0975"/>
    <w:multiLevelType w:val="hybridMultilevel"/>
    <w:tmpl w:val="3C32CA22"/>
    <w:lvl w:ilvl="0" w:tplc="F72E5A80">
      <w:start w:val="1"/>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012B3E"/>
    <w:multiLevelType w:val="multilevel"/>
    <w:tmpl w:val="41FE3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E37EF8"/>
    <w:multiLevelType w:val="multilevel"/>
    <w:tmpl w:val="7BE2E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C96744"/>
    <w:multiLevelType w:val="multilevel"/>
    <w:tmpl w:val="C0A2B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A2169F"/>
    <w:multiLevelType w:val="multilevel"/>
    <w:tmpl w:val="69C40CC6"/>
    <w:lvl w:ilvl="0">
      <w:start w:val="1"/>
      <w:numFmt w:val="decimal"/>
      <w:lvlRestart w:val="0"/>
      <w:pStyle w:val="SMAL1"/>
      <w:lvlText w:val="%1."/>
      <w:lvlJc w:val="left"/>
      <w:pPr>
        <w:tabs>
          <w:tab w:val="num" w:pos="720"/>
        </w:tabs>
        <w:ind w:left="720" w:hanging="720"/>
      </w:pPr>
      <w:rPr>
        <w:b w:val="0"/>
      </w:rPr>
    </w:lvl>
    <w:lvl w:ilvl="1">
      <w:start w:val="1"/>
      <w:numFmt w:val="lowerLetter"/>
      <w:pStyle w:val="SMAL2"/>
      <w:lvlText w:val="(%2)"/>
      <w:lvlJc w:val="left"/>
      <w:pPr>
        <w:tabs>
          <w:tab w:val="num" w:pos="1440"/>
        </w:tabs>
        <w:ind w:left="1440" w:hanging="720"/>
      </w:pPr>
    </w:lvl>
    <w:lvl w:ilvl="2">
      <w:start w:val="1"/>
      <w:numFmt w:val="lowerRoman"/>
      <w:pStyle w:val="SMAL3"/>
      <w:lvlText w:val="(%3)"/>
      <w:lvlJc w:val="right"/>
      <w:pPr>
        <w:tabs>
          <w:tab w:val="num" w:pos="2160"/>
        </w:tabs>
        <w:ind w:left="2160" w:hanging="432"/>
      </w:pPr>
    </w:lvl>
    <w:lvl w:ilvl="3">
      <w:start w:val="1"/>
      <w:numFmt w:val="upperLetter"/>
      <w:pStyle w:val="SMAL4"/>
      <w:lvlText w:val="(%4)"/>
      <w:lvlJc w:val="left"/>
      <w:pPr>
        <w:tabs>
          <w:tab w:val="num" w:pos="2880"/>
        </w:tabs>
        <w:ind w:left="2880" w:hanging="720"/>
      </w:pPr>
    </w:lvl>
    <w:lvl w:ilvl="4">
      <w:start w:val="1"/>
      <w:numFmt w:val="upperRoman"/>
      <w:pStyle w:val="SMAL5"/>
      <w:lvlText w:val="(%5)"/>
      <w:lvlJc w:val="right"/>
      <w:pPr>
        <w:tabs>
          <w:tab w:val="num" w:pos="3600"/>
        </w:tabs>
        <w:ind w:left="3600" w:hanging="432"/>
      </w:pPr>
    </w:lvl>
    <w:lvl w:ilvl="5">
      <w:start w:val="1"/>
      <w:numFmt w:val="decimal"/>
      <w:pStyle w:val="SMAL6"/>
      <w:lvlText w:val="%6."/>
      <w:lvlJc w:val="left"/>
      <w:pPr>
        <w:tabs>
          <w:tab w:val="num" w:pos="4320"/>
        </w:tabs>
        <w:ind w:left="4320" w:hanging="720"/>
      </w:pPr>
    </w:lvl>
    <w:lvl w:ilvl="6">
      <w:start w:val="1"/>
      <w:numFmt w:val="lowerLetter"/>
      <w:pStyle w:val="SMAL7"/>
      <w:lvlText w:val="%7)"/>
      <w:lvlJc w:val="left"/>
      <w:pPr>
        <w:tabs>
          <w:tab w:val="num" w:pos="5040"/>
        </w:tabs>
        <w:ind w:left="5040" w:hanging="720"/>
      </w:pPr>
    </w:lvl>
    <w:lvl w:ilvl="7">
      <w:start w:val="1"/>
      <w:numFmt w:val="lowerRoman"/>
      <w:pStyle w:val="SMAL8"/>
      <w:lvlText w:val="%8)"/>
      <w:lvlJc w:val="right"/>
      <w:pPr>
        <w:tabs>
          <w:tab w:val="num" w:pos="5760"/>
        </w:tabs>
        <w:ind w:left="5760" w:hanging="432"/>
      </w:pPr>
    </w:lvl>
    <w:lvl w:ilvl="8">
      <w:start w:val="1"/>
      <w:numFmt w:val="decimal"/>
      <w:pStyle w:val="SMAL9"/>
      <w:lvlText w:val="%9)"/>
      <w:lvlJc w:val="left"/>
      <w:pPr>
        <w:tabs>
          <w:tab w:val="num" w:pos="6480"/>
        </w:tabs>
        <w:ind w:left="6480" w:hanging="720"/>
      </w:pPr>
    </w:lvl>
  </w:abstractNum>
  <w:abstractNum w:abstractNumId="7" w15:restartNumberingAfterBreak="0">
    <w:nsid w:val="134C0006"/>
    <w:multiLevelType w:val="hybridMultilevel"/>
    <w:tmpl w:val="06AE9662"/>
    <w:lvl w:ilvl="0" w:tplc="04090015">
      <w:start w:val="1"/>
      <w:numFmt w:val="upperLetter"/>
      <w:lvlText w:val="%1."/>
      <w:lvlJc w:val="left"/>
      <w:pPr>
        <w:ind w:left="1139" w:hanging="360"/>
      </w:pPr>
    </w:lvl>
    <w:lvl w:ilvl="1" w:tplc="04090019" w:tentative="1">
      <w:start w:val="1"/>
      <w:numFmt w:val="lowerLetter"/>
      <w:lvlText w:val="%2."/>
      <w:lvlJc w:val="left"/>
      <w:pPr>
        <w:ind w:left="1859" w:hanging="360"/>
      </w:pPr>
    </w:lvl>
    <w:lvl w:ilvl="2" w:tplc="0409001B" w:tentative="1">
      <w:start w:val="1"/>
      <w:numFmt w:val="lowerRoman"/>
      <w:lvlText w:val="%3."/>
      <w:lvlJc w:val="right"/>
      <w:pPr>
        <w:ind w:left="2579" w:hanging="180"/>
      </w:pPr>
    </w:lvl>
    <w:lvl w:ilvl="3" w:tplc="0409000F" w:tentative="1">
      <w:start w:val="1"/>
      <w:numFmt w:val="decimal"/>
      <w:lvlText w:val="%4."/>
      <w:lvlJc w:val="left"/>
      <w:pPr>
        <w:ind w:left="3299" w:hanging="360"/>
      </w:pPr>
    </w:lvl>
    <w:lvl w:ilvl="4" w:tplc="04090019" w:tentative="1">
      <w:start w:val="1"/>
      <w:numFmt w:val="lowerLetter"/>
      <w:lvlText w:val="%5."/>
      <w:lvlJc w:val="left"/>
      <w:pPr>
        <w:ind w:left="4019" w:hanging="360"/>
      </w:pPr>
    </w:lvl>
    <w:lvl w:ilvl="5" w:tplc="0409001B" w:tentative="1">
      <w:start w:val="1"/>
      <w:numFmt w:val="lowerRoman"/>
      <w:lvlText w:val="%6."/>
      <w:lvlJc w:val="right"/>
      <w:pPr>
        <w:ind w:left="4739" w:hanging="180"/>
      </w:pPr>
    </w:lvl>
    <w:lvl w:ilvl="6" w:tplc="0409000F" w:tentative="1">
      <w:start w:val="1"/>
      <w:numFmt w:val="decimal"/>
      <w:lvlText w:val="%7."/>
      <w:lvlJc w:val="left"/>
      <w:pPr>
        <w:ind w:left="5459" w:hanging="360"/>
      </w:pPr>
    </w:lvl>
    <w:lvl w:ilvl="7" w:tplc="04090019" w:tentative="1">
      <w:start w:val="1"/>
      <w:numFmt w:val="lowerLetter"/>
      <w:lvlText w:val="%8."/>
      <w:lvlJc w:val="left"/>
      <w:pPr>
        <w:ind w:left="6179" w:hanging="360"/>
      </w:pPr>
    </w:lvl>
    <w:lvl w:ilvl="8" w:tplc="0409001B" w:tentative="1">
      <w:start w:val="1"/>
      <w:numFmt w:val="lowerRoman"/>
      <w:lvlText w:val="%9."/>
      <w:lvlJc w:val="right"/>
      <w:pPr>
        <w:ind w:left="6899" w:hanging="180"/>
      </w:pPr>
    </w:lvl>
  </w:abstractNum>
  <w:abstractNum w:abstractNumId="8" w15:restartNumberingAfterBreak="0">
    <w:nsid w:val="147B6876"/>
    <w:multiLevelType w:val="multilevel"/>
    <w:tmpl w:val="7AC8E2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F10E9E"/>
    <w:multiLevelType w:val="hybridMultilevel"/>
    <w:tmpl w:val="F75C31B4"/>
    <w:lvl w:ilvl="0" w:tplc="04090015">
      <w:start w:val="1"/>
      <w:numFmt w:val="upperLetter"/>
      <w:lvlText w:val="%1."/>
      <w:lvlJc w:val="left"/>
      <w:pPr>
        <w:ind w:left="1139" w:hanging="360"/>
      </w:pPr>
    </w:lvl>
    <w:lvl w:ilvl="1" w:tplc="04090019" w:tentative="1">
      <w:start w:val="1"/>
      <w:numFmt w:val="lowerLetter"/>
      <w:lvlText w:val="%2."/>
      <w:lvlJc w:val="left"/>
      <w:pPr>
        <w:ind w:left="1859" w:hanging="360"/>
      </w:pPr>
    </w:lvl>
    <w:lvl w:ilvl="2" w:tplc="0409001B" w:tentative="1">
      <w:start w:val="1"/>
      <w:numFmt w:val="lowerRoman"/>
      <w:lvlText w:val="%3."/>
      <w:lvlJc w:val="right"/>
      <w:pPr>
        <w:ind w:left="2579" w:hanging="180"/>
      </w:pPr>
    </w:lvl>
    <w:lvl w:ilvl="3" w:tplc="0409000F" w:tentative="1">
      <w:start w:val="1"/>
      <w:numFmt w:val="decimal"/>
      <w:lvlText w:val="%4."/>
      <w:lvlJc w:val="left"/>
      <w:pPr>
        <w:ind w:left="3299" w:hanging="360"/>
      </w:pPr>
    </w:lvl>
    <w:lvl w:ilvl="4" w:tplc="04090019" w:tentative="1">
      <w:start w:val="1"/>
      <w:numFmt w:val="lowerLetter"/>
      <w:lvlText w:val="%5."/>
      <w:lvlJc w:val="left"/>
      <w:pPr>
        <w:ind w:left="4019" w:hanging="360"/>
      </w:pPr>
    </w:lvl>
    <w:lvl w:ilvl="5" w:tplc="0409001B" w:tentative="1">
      <w:start w:val="1"/>
      <w:numFmt w:val="lowerRoman"/>
      <w:lvlText w:val="%6."/>
      <w:lvlJc w:val="right"/>
      <w:pPr>
        <w:ind w:left="4739" w:hanging="180"/>
      </w:pPr>
    </w:lvl>
    <w:lvl w:ilvl="6" w:tplc="0409000F" w:tentative="1">
      <w:start w:val="1"/>
      <w:numFmt w:val="decimal"/>
      <w:lvlText w:val="%7."/>
      <w:lvlJc w:val="left"/>
      <w:pPr>
        <w:ind w:left="5459" w:hanging="360"/>
      </w:pPr>
    </w:lvl>
    <w:lvl w:ilvl="7" w:tplc="04090019" w:tentative="1">
      <w:start w:val="1"/>
      <w:numFmt w:val="lowerLetter"/>
      <w:lvlText w:val="%8."/>
      <w:lvlJc w:val="left"/>
      <w:pPr>
        <w:ind w:left="6179" w:hanging="360"/>
      </w:pPr>
    </w:lvl>
    <w:lvl w:ilvl="8" w:tplc="0409001B" w:tentative="1">
      <w:start w:val="1"/>
      <w:numFmt w:val="lowerRoman"/>
      <w:lvlText w:val="%9."/>
      <w:lvlJc w:val="right"/>
      <w:pPr>
        <w:ind w:left="6899" w:hanging="180"/>
      </w:pPr>
    </w:lvl>
  </w:abstractNum>
  <w:abstractNum w:abstractNumId="10" w15:restartNumberingAfterBreak="0">
    <w:nsid w:val="19C71D8E"/>
    <w:multiLevelType w:val="hybridMultilevel"/>
    <w:tmpl w:val="ECBA1C3A"/>
    <w:lvl w:ilvl="0" w:tplc="26E81F2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9B3BF4"/>
    <w:multiLevelType w:val="hybridMultilevel"/>
    <w:tmpl w:val="06AE9662"/>
    <w:lvl w:ilvl="0" w:tplc="04090015">
      <w:start w:val="1"/>
      <w:numFmt w:val="upperLetter"/>
      <w:lvlText w:val="%1."/>
      <w:lvlJc w:val="left"/>
      <w:pPr>
        <w:ind w:left="1139" w:hanging="360"/>
      </w:pPr>
    </w:lvl>
    <w:lvl w:ilvl="1" w:tplc="04090019" w:tentative="1">
      <w:start w:val="1"/>
      <w:numFmt w:val="lowerLetter"/>
      <w:lvlText w:val="%2."/>
      <w:lvlJc w:val="left"/>
      <w:pPr>
        <w:ind w:left="1859" w:hanging="360"/>
      </w:pPr>
    </w:lvl>
    <w:lvl w:ilvl="2" w:tplc="0409001B" w:tentative="1">
      <w:start w:val="1"/>
      <w:numFmt w:val="lowerRoman"/>
      <w:lvlText w:val="%3."/>
      <w:lvlJc w:val="right"/>
      <w:pPr>
        <w:ind w:left="2579" w:hanging="180"/>
      </w:pPr>
    </w:lvl>
    <w:lvl w:ilvl="3" w:tplc="0409000F" w:tentative="1">
      <w:start w:val="1"/>
      <w:numFmt w:val="decimal"/>
      <w:lvlText w:val="%4."/>
      <w:lvlJc w:val="left"/>
      <w:pPr>
        <w:ind w:left="3299" w:hanging="360"/>
      </w:pPr>
    </w:lvl>
    <w:lvl w:ilvl="4" w:tplc="04090019" w:tentative="1">
      <w:start w:val="1"/>
      <w:numFmt w:val="lowerLetter"/>
      <w:lvlText w:val="%5."/>
      <w:lvlJc w:val="left"/>
      <w:pPr>
        <w:ind w:left="4019" w:hanging="360"/>
      </w:pPr>
    </w:lvl>
    <w:lvl w:ilvl="5" w:tplc="0409001B" w:tentative="1">
      <w:start w:val="1"/>
      <w:numFmt w:val="lowerRoman"/>
      <w:lvlText w:val="%6."/>
      <w:lvlJc w:val="right"/>
      <w:pPr>
        <w:ind w:left="4739" w:hanging="180"/>
      </w:pPr>
    </w:lvl>
    <w:lvl w:ilvl="6" w:tplc="0409000F" w:tentative="1">
      <w:start w:val="1"/>
      <w:numFmt w:val="decimal"/>
      <w:lvlText w:val="%7."/>
      <w:lvlJc w:val="left"/>
      <w:pPr>
        <w:ind w:left="5459" w:hanging="360"/>
      </w:pPr>
    </w:lvl>
    <w:lvl w:ilvl="7" w:tplc="04090019" w:tentative="1">
      <w:start w:val="1"/>
      <w:numFmt w:val="lowerLetter"/>
      <w:lvlText w:val="%8."/>
      <w:lvlJc w:val="left"/>
      <w:pPr>
        <w:ind w:left="6179" w:hanging="360"/>
      </w:pPr>
    </w:lvl>
    <w:lvl w:ilvl="8" w:tplc="0409001B" w:tentative="1">
      <w:start w:val="1"/>
      <w:numFmt w:val="lowerRoman"/>
      <w:lvlText w:val="%9."/>
      <w:lvlJc w:val="right"/>
      <w:pPr>
        <w:ind w:left="6899" w:hanging="180"/>
      </w:pPr>
    </w:lvl>
  </w:abstractNum>
  <w:abstractNum w:abstractNumId="12" w15:restartNumberingAfterBreak="0">
    <w:nsid w:val="255731D4"/>
    <w:multiLevelType w:val="multilevel"/>
    <w:tmpl w:val="A14A2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6177B2D"/>
    <w:multiLevelType w:val="hybridMultilevel"/>
    <w:tmpl w:val="8B364312"/>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314053"/>
    <w:multiLevelType w:val="multilevel"/>
    <w:tmpl w:val="05A4B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B581ABB"/>
    <w:multiLevelType w:val="multilevel"/>
    <w:tmpl w:val="4404D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3020B47"/>
    <w:multiLevelType w:val="multilevel"/>
    <w:tmpl w:val="937EE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4670547"/>
    <w:multiLevelType w:val="multilevel"/>
    <w:tmpl w:val="346A3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5331B3C"/>
    <w:multiLevelType w:val="multilevel"/>
    <w:tmpl w:val="F7344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5787578"/>
    <w:multiLevelType w:val="hybridMultilevel"/>
    <w:tmpl w:val="BF34E2A8"/>
    <w:lvl w:ilvl="0" w:tplc="04090015">
      <w:start w:val="1"/>
      <w:numFmt w:val="upperLetter"/>
      <w:lvlText w:val="%1."/>
      <w:lvlJc w:val="left"/>
      <w:pPr>
        <w:ind w:left="1381" w:hanging="360"/>
      </w:p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20" w15:restartNumberingAfterBreak="0">
    <w:nsid w:val="35AC4017"/>
    <w:multiLevelType w:val="hybridMultilevel"/>
    <w:tmpl w:val="F0C6A4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A132F3B"/>
    <w:multiLevelType w:val="hybridMultilevel"/>
    <w:tmpl w:val="0EA405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F5F5293"/>
    <w:multiLevelType w:val="hybridMultilevel"/>
    <w:tmpl w:val="28C44D1C"/>
    <w:lvl w:ilvl="0" w:tplc="04090001">
      <w:start w:val="1"/>
      <w:numFmt w:val="bullet"/>
      <w:lvlText w:val=""/>
      <w:lvlJc w:val="left"/>
      <w:pPr>
        <w:ind w:left="1499" w:hanging="360"/>
      </w:pPr>
      <w:rPr>
        <w:rFonts w:ascii="Symbol" w:hAnsi="Symbol" w:hint="default"/>
        <w:sz w:val="22"/>
      </w:rPr>
    </w:lvl>
    <w:lvl w:ilvl="1" w:tplc="04090003" w:tentative="1">
      <w:start w:val="1"/>
      <w:numFmt w:val="bullet"/>
      <w:lvlText w:val="o"/>
      <w:lvlJc w:val="left"/>
      <w:pPr>
        <w:ind w:left="2219" w:hanging="360"/>
      </w:pPr>
      <w:rPr>
        <w:rFonts w:ascii="Courier New" w:hAnsi="Courier New" w:cs="Courier New" w:hint="default"/>
      </w:rPr>
    </w:lvl>
    <w:lvl w:ilvl="2" w:tplc="04090005" w:tentative="1">
      <w:start w:val="1"/>
      <w:numFmt w:val="bullet"/>
      <w:lvlText w:val=""/>
      <w:lvlJc w:val="left"/>
      <w:pPr>
        <w:ind w:left="2939" w:hanging="360"/>
      </w:pPr>
      <w:rPr>
        <w:rFonts w:ascii="Wingdings" w:hAnsi="Wingdings" w:hint="default"/>
      </w:rPr>
    </w:lvl>
    <w:lvl w:ilvl="3" w:tplc="04090001" w:tentative="1">
      <w:start w:val="1"/>
      <w:numFmt w:val="bullet"/>
      <w:lvlText w:val=""/>
      <w:lvlJc w:val="left"/>
      <w:pPr>
        <w:ind w:left="3659" w:hanging="360"/>
      </w:pPr>
      <w:rPr>
        <w:rFonts w:ascii="Symbol" w:hAnsi="Symbol" w:hint="default"/>
      </w:rPr>
    </w:lvl>
    <w:lvl w:ilvl="4" w:tplc="04090003" w:tentative="1">
      <w:start w:val="1"/>
      <w:numFmt w:val="bullet"/>
      <w:lvlText w:val="o"/>
      <w:lvlJc w:val="left"/>
      <w:pPr>
        <w:ind w:left="4379" w:hanging="360"/>
      </w:pPr>
      <w:rPr>
        <w:rFonts w:ascii="Courier New" w:hAnsi="Courier New" w:cs="Courier New" w:hint="default"/>
      </w:rPr>
    </w:lvl>
    <w:lvl w:ilvl="5" w:tplc="04090005" w:tentative="1">
      <w:start w:val="1"/>
      <w:numFmt w:val="bullet"/>
      <w:lvlText w:val=""/>
      <w:lvlJc w:val="left"/>
      <w:pPr>
        <w:ind w:left="5099" w:hanging="360"/>
      </w:pPr>
      <w:rPr>
        <w:rFonts w:ascii="Wingdings" w:hAnsi="Wingdings" w:hint="default"/>
      </w:rPr>
    </w:lvl>
    <w:lvl w:ilvl="6" w:tplc="04090001" w:tentative="1">
      <w:start w:val="1"/>
      <w:numFmt w:val="bullet"/>
      <w:lvlText w:val=""/>
      <w:lvlJc w:val="left"/>
      <w:pPr>
        <w:ind w:left="5819" w:hanging="360"/>
      </w:pPr>
      <w:rPr>
        <w:rFonts w:ascii="Symbol" w:hAnsi="Symbol" w:hint="default"/>
      </w:rPr>
    </w:lvl>
    <w:lvl w:ilvl="7" w:tplc="04090003" w:tentative="1">
      <w:start w:val="1"/>
      <w:numFmt w:val="bullet"/>
      <w:lvlText w:val="o"/>
      <w:lvlJc w:val="left"/>
      <w:pPr>
        <w:ind w:left="6539" w:hanging="360"/>
      </w:pPr>
      <w:rPr>
        <w:rFonts w:ascii="Courier New" w:hAnsi="Courier New" w:cs="Courier New" w:hint="default"/>
      </w:rPr>
    </w:lvl>
    <w:lvl w:ilvl="8" w:tplc="04090005" w:tentative="1">
      <w:start w:val="1"/>
      <w:numFmt w:val="bullet"/>
      <w:lvlText w:val=""/>
      <w:lvlJc w:val="left"/>
      <w:pPr>
        <w:ind w:left="7259" w:hanging="360"/>
      </w:pPr>
      <w:rPr>
        <w:rFonts w:ascii="Wingdings" w:hAnsi="Wingdings" w:hint="default"/>
      </w:rPr>
    </w:lvl>
  </w:abstractNum>
  <w:abstractNum w:abstractNumId="23" w15:restartNumberingAfterBreak="0">
    <w:nsid w:val="465736AD"/>
    <w:multiLevelType w:val="hybridMultilevel"/>
    <w:tmpl w:val="890E8396"/>
    <w:lvl w:ilvl="0" w:tplc="B73AE1AE">
      <w:numFmt w:val="bullet"/>
      <w:lvlText w:val="-"/>
      <w:lvlJc w:val="left"/>
      <w:pPr>
        <w:ind w:left="1499" w:hanging="360"/>
      </w:pPr>
      <w:rPr>
        <w:rFonts w:ascii="Calibri" w:eastAsiaTheme="minorHAnsi" w:hAnsi="Calibri" w:cstheme="minorBidi" w:hint="default"/>
        <w:sz w:val="22"/>
      </w:rPr>
    </w:lvl>
    <w:lvl w:ilvl="1" w:tplc="04090003" w:tentative="1">
      <w:start w:val="1"/>
      <w:numFmt w:val="bullet"/>
      <w:lvlText w:val="o"/>
      <w:lvlJc w:val="left"/>
      <w:pPr>
        <w:ind w:left="2219" w:hanging="360"/>
      </w:pPr>
      <w:rPr>
        <w:rFonts w:ascii="Courier New" w:hAnsi="Courier New" w:cs="Courier New" w:hint="default"/>
      </w:rPr>
    </w:lvl>
    <w:lvl w:ilvl="2" w:tplc="04090005" w:tentative="1">
      <w:start w:val="1"/>
      <w:numFmt w:val="bullet"/>
      <w:lvlText w:val=""/>
      <w:lvlJc w:val="left"/>
      <w:pPr>
        <w:ind w:left="2939" w:hanging="360"/>
      </w:pPr>
      <w:rPr>
        <w:rFonts w:ascii="Wingdings" w:hAnsi="Wingdings" w:hint="default"/>
      </w:rPr>
    </w:lvl>
    <w:lvl w:ilvl="3" w:tplc="04090001" w:tentative="1">
      <w:start w:val="1"/>
      <w:numFmt w:val="bullet"/>
      <w:lvlText w:val=""/>
      <w:lvlJc w:val="left"/>
      <w:pPr>
        <w:ind w:left="3659" w:hanging="360"/>
      </w:pPr>
      <w:rPr>
        <w:rFonts w:ascii="Symbol" w:hAnsi="Symbol" w:hint="default"/>
      </w:rPr>
    </w:lvl>
    <w:lvl w:ilvl="4" w:tplc="04090003" w:tentative="1">
      <w:start w:val="1"/>
      <w:numFmt w:val="bullet"/>
      <w:lvlText w:val="o"/>
      <w:lvlJc w:val="left"/>
      <w:pPr>
        <w:ind w:left="4379" w:hanging="360"/>
      </w:pPr>
      <w:rPr>
        <w:rFonts w:ascii="Courier New" w:hAnsi="Courier New" w:cs="Courier New" w:hint="default"/>
      </w:rPr>
    </w:lvl>
    <w:lvl w:ilvl="5" w:tplc="04090005" w:tentative="1">
      <w:start w:val="1"/>
      <w:numFmt w:val="bullet"/>
      <w:lvlText w:val=""/>
      <w:lvlJc w:val="left"/>
      <w:pPr>
        <w:ind w:left="5099" w:hanging="360"/>
      </w:pPr>
      <w:rPr>
        <w:rFonts w:ascii="Wingdings" w:hAnsi="Wingdings" w:hint="default"/>
      </w:rPr>
    </w:lvl>
    <w:lvl w:ilvl="6" w:tplc="04090001" w:tentative="1">
      <w:start w:val="1"/>
      <w:numFmt w:val="bullet"/>
      <w:lvlText w:val=""/>
      <w:lvlJc w:val="left"/>
      <w:pPr>
        <w:ind w:left="5819" w:hanging="360"/>
      </w:pPr>
      <w:rPr>
        <w:rFonts w:ascii="Symbol" w:hAnsi="Symbol" w:hint="default"/>
      </w:rPr>
    </w:lvl>
    <w:lvl w:ilvl="7" w:tplc="04090003" w:tentative="1">
      <w:start w:val="1"/>
      <w:numFmt w:val="bullet"/>
      <w:lvlText w:val="o"/>
      <w:lvlJc w:val="left"/>
      <w:pPr>
        <w:ind w:left="6539" w:hanging="360"/>
      </w:pPr>
      <w:rPr>
        <w:rFonts w:ascii="Courier New" w:hAnsi="Courier New" w:cs="Courier New" w:hint="default"/>
      </w:rPr>
    </w:lvl>
    <w:lvl w:ilvl="8" w:tplc="04090005" w:tentative="1">
      <w:start w:val="1"/>
      <w:numFmt w:val="bullet"/>
      <w:lvlText w:val=""/>
      <w:lvlJc w:val="left"/>
      <w:pPr>
        <w:ind w:left="7259" w:hanging="360"/>
      </w:pPr>
      <w:rPr>
        <w:rFonts w:ascii="Wingdings" w:hAnsi="Wingdings" w:hint="default"/>
      </w:rPr>
    </w:lvl>
  </w:abstractNum>
  <w:abstractNum w:abstractNumId="24" w15:restartNumberingAfterBreak="0">
    <w:nsid w:val="487F62F4"/>
    <w:multiLevelType w:val="hybridMultilevel"/>
    <w:tmpl w:val="D2EC5496"/>
    <w:lvl w:ilvl="0" w:tplc="10090001">
      <w:start w:val="1"/>
      <w:numFmt w:val="bullet"/>
      <w:lvlText w:val=""/>
      <w:lvlJc w:val="left"/>
      <w:pPr>
        <w:ind w:left="1485" w:hanging="360"/>
      </w:pPr>
      <w:rPr>
        <w:rFonts w:ascii="Symbol" w:hAnsi="Symbol" w:hint="default"/>
      </w:rPr>
    </w:lvl>
    <w:lvl w:ilvl="1" w:tplc="10090003" w:tentative="1">
      <w:start w:val="1"/>
      <w:numFmt w:val="bullet"/>
      <w:lvlText w:val="o"/>
      <w:lvlJc w:val="left"/>
      <w:pPr>
        <w:ind w:left="2205" w:hanging="360"/>
      </w:pPr>
      <w:rPr>
        <w:rFonts w:ascii="Courier New" w:hAnsi="Courier New" w:cs="Courier New" w:hint="default"/>
      </w:rPr>
    </w:lvl>
    <w:lvl w:ilvl="2" w:tplc="10090005" w:tentative="1">
      <w:start w:val="1"/>
      <w:numFmt w:val="bullet"/>
      <w:lvlText w:val=""/>
      <w:lvlJc w:val="left"/>
      <w:pPr>
        <w:ind w:left="2925" w:hanging="360"/>
      </w:pPr>
      <w:rPr>
        <w:rFonts w:ascii="Wingdings" w:hAnsi="Wingdings" w:hint="default"/>
      </w:rPr>
    </w:lvl>
    <w:lvl w:ilvl="3" w:tplc="10090001" w:tentative="1">
      <w:start w:val="1"/>
      <w:numFmt w:val="bullet"/>
      <w:lvlText w:val=""/>
      <w:lvlJc w:val="left"/>
      <w:pPr>
        <w:ind w:left="3645" w:hanging="360"/>
      </w:pPr>
      <w:rPr>
        <w:rFonts w:ascii="Symbol" w:hAnsi="Symbol" w:hint="default"/>
      </w:rPr>
    </w:lvl>
    <w:lvl w:ilvl="4" w:tplc="10090003" w:tentative="1">
      <w:start w:val="1"/>
      <w:numFmt w:val="bullet"/>
      <w:lvlText w:val="o"/>
      <w:lvlJc w:val="left"/>
      <w:pPr>
        <w:ind w:left="4365" w:hanging="360"/>
      </w:pPr>
      <w:rPr>
        <w:rFonts w:ascii="Courier New" w:hAnsi="Courier New" w:cs="Courier New" w:hint="default"/>
      </w:rPr>
    </w:lvl>
    <w:lvl w:ilvl="5" w:tplc="10090005" w:tentative="1">
      <w:start w:val="1"/>
      <w:numFmt w:val="bullet"/>
      <w:lvlText w:val=""/>
      <w:lvlJc w:val="left"/>
      <w:pPr>
        <w:ind w:left="5085" w:hanging="360"/>
      </w:pPr>
      <w:rPr>
        <w:rFonts w:ascii="Wingdings" w:hAnsi="Wingdings" w:hint="default"/>
      </w:rPr>
    </w:lvl>
    <w:lvl w:ilvl="6" w:tplc="10090001" w:tentative="1">
      <w:start w:val="1"/>
      <w:numFmt w:val="bullet"/>
      <w:lvlText w:val=""/>
      <w:lvlJc w:val="left"/>
      <w:pPr>
        <w:ind w:left="5805" w:hanging="360"/>
      </w:pPr>
      <w:rPr>
        <w:rFonts w:ascii="Symbol" w:hAnsi="Symbol" w:hint="default"/>
      </w:rPr>
    </w:lvl>
    <w:lvl w:ilvl="7" w:tplc="10090003" w:tentative="1">
      <w:start w:val="1"/>
      <w:numFmt w:val="bullet"/>
      <w:lvlText w:val="o"/>
      <w:lvlJc w:val="left"/>
      <w:pPr>
        <w:ind w:left="6525" w:hanging="360"/>
      </w:pPr>
      <w:rPr>
        <w:rFonts w:ascii="Courier New" w:hAnsi="Courier New" w:cs="Courier New" w:hint="default"/>
      </w:rPr>
    </w:lvl>
    <w:lvl w:ilvl="8" w:tplc="10090005" w:tentative="1">
      <w:start w:val="1"/>
      <w:numFmt w:val="bullet"/>
      <w:lvlText w:val=""/>
      <w:lvlJc w:val="left"/>
      <w:pPr>
        <w:ind w:left="7245" w:hanging="360"/>
      </w:pPr>
      <w:rPr>
        <w:rFonts w:ascii="Wingdings" w:hAnsi="Wingdings" w:hint="default"/>
      </w:rPr>
    </w:lvl>
  </w:abstractNum>
  <w:abstractNum w:abstractNumId="25" w15:restartNumberingAfterBreak="0">
    <w:nsid w:val="49173E4A"/>
    <w:multiLevelType w:val="hybridMultilevel"/>
    <w:tmpl w:val="7E760F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9B0199A"/>
    <w:multiLevelType w:val="hybridMultilevel"/>
    <w:tmpl w:val="69ECEA2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49FB73E2"/>
    <w:multiLevelType w:val="multilevel"/>
    <w:tmpl w:val="09207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F292D96"/>
    <w:multiLevelType w:val="hybridMultilevel"/>
    <w:tmpl w:val="0D8650FE"/>
    <w:lvl w:ilvl="0" w:tplc="2CE81EA8">
      <w:start w:val="1"/>
      <w:numFmt w:val="bullet"/>
      <w:lvlText w:val=""/>
      <w:lvlJc w:val="left"/>
      <w:pPr>
        <w:ind w:left="720" w:hanging="360"/>
      </w:pPr>
      <w:rPr>
        <w:rFonts w:ascii="Symbol" w:hAnsi="Symbol" w:hint="default"/>
      </w:rPr>
    </w:lvl>
    <w:lvl w:ilvl="1" w:tplc="5F84A5C2">
      <w:start w:val="1"/>
      <w:numFmt w:val="bullet"/>
      <w:lvlText w:val="o"/>
      <w:lvlJc w:val="left"/>
      <w:pPr>
        <w:ind w:left="1440" w:hanging="360"/>
      </w:pPr>
      <w:rPr>
        <w:rFonts w:ascii="Courier New" w:hAnsi="Courier New" w:cs="Courier New" w:hint="default"/>
      </w:rPr>
    </w:lvl>
    <w:lvl w:ilvl="2" w:tplc="77C2D8F6">
      <w:start w:val="1"/>
      <w:numFmt w:val="bullet"/>
      <w:lvlText w:val=""/>
      <w:lvlJc w:val="left"/>
      <w:pPr>
        <w:ind w:left="2160" w:hanging="360"/>
      </w:pPr>
      <w:rPr>
        <w:rFonts w:ascii="Wingdings" w:hAnsi="Wingdings" w:hint="default"/>
      </w:rPr>
    </w:lvl>
    <w:lvl w:ilvl="3" w:tplc="EB000344">
      <w:start w:val="1"/>
      <w:numFmt w:val="bullet"/>
      <w:lvlText w:val=""/>
      <w:lvlJc w:val="left"/>
      <w:pPr>
        <w:ind w:left="2880" w:hanging="360"/>
      </w:pPr>
      <w:rPr>
        <w:rFonts w:ascii="Symbol" w:hAnsi="Symbol" w:hint="default"/>
      </w:rPr>
    </w:lvl>
    <w:lvl w:ilvl="4" w:tplc="8A66F33A">
      <w:start w:val="1"/>
      <w:numFmt w:val="bullet"/>
      <w:lvlText w:val="o"/>
      <w:lvlJc w:val="left"/>
      <w:pPr>
        <w:ind w:left="3600" w:hanging="360"/>
      </w:pPr>
      <w:rPr>
        <w:rFonts w:ascii="Courier New" w:hAnsi="Courier New" w:cs="Courier New" w:hint="default"/>
      </w:rPr>
    </w:lvl>
    <w:lvl w:ilvl="5" w:tplc="77FC5E2E">
      <w:start w:val="1"/>
      <w:numFmt w:val="bullet"/>
      <w:lvlText w:val=""/>
      <w:lvlJc w:val="left"/>
      <w:pPr>
        <w:ind w:left="4320" w:hanging="360"/>
      </w:pPr>
      <w:rPr>
        <w:rFonts w:ascii="Wingdings" w:hAnsi="Wingdings" w:hint="default"/>
      </w:rPr>
    </w:lvl>
    <w:lvl w:ilvl="6" w:tplc="6ED4129C">
      <w:start w:val="1"/>
      <w:numFmt w:val="bullet"/>
      <w:lvlText w:val=""/>
      <w:lvlJc w:val="left"/>
      <w:pPr>
        <w:ind w:left="5040" w:hanging="360"/>
      </w:pPr>
      <w:rPr>
        <w:rFonts w:ascii="Symbol" w:hAnsi="Symbol" w:hint="default"/>
      </w:rPr>
    </w:lvl>
    <w:lvl w:ilvl="7" w:tplc="507C3706">
      <w:start w:val="1"/>
      <w:numFmt w:val="bullet"/>
      <w:lvlText w:val="o"/>
      <w:lvlJc w:val="left"/>
      <w:pPr>
        <w:ind w:left="5760" w:hanging="360"/>
      </w:pPr>
      <w:rPr>
        <w:rFonts w:ascii="Courier New" w:hAnsi="Courier New" w:cs="Courier New" w:hint="default"/>
      </w:rPr>
    </w:lvl>
    <w:lvl w:ilvl="8" w:tplc="3EFE0708">
      <w:start w:val="1"/>
      <w:numFmt w:val="bullet"/>
      <w:lvlText w:val=""/>
      <w:lvlJc w:val="left"/>
      <w:pPr>
        <w:ind w:left="6480" w:hanging="360"/>
      </w:pPr>
      <w:rPr>
        <w:rFonts w:ascii="Wingdings" w:hAnsi="Wingdings" w:hint="default"/>
      </w:rPr>
    </w:lvl>
  </w:abstractNum>
  <w:abstractNum w:abstractNumId="29" w15:restartNumberingAfterBreak="0">
    <w:nsid w:val="55CB0BF1"/>
    <w:multiLevelType w:val="hybridMultilevel"/>
    <w:tmpl w:val="A8D0B12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7E471E"/>
    <w:multiLevelType w:val="hybridMultilevel"/>
    <w:tmpl w:val="CD247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EB26F7"/>
    <w:multiLevelType w:val="multilevel"/>
    <w:tmpl w:val="182A6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C831F28"/>
    <w:multiLevelType w:val="hybridMultilevel"/>
    <w:tmpl w:val="65E68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D20D45"/>
    <w:multiLevelType w:val="multilevel"/>
    <w:tmpl w:val="6EA05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6F55F2A"/>
    <w:multiLevelType w:val="hybridMultilevel"/>
    <w:tmpl w:val="C2C20AC8"/>
    <w:lvl w:ilvl="0" w:tplc="26E81F2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71C2C38"/>
    <w:multiLevelType w:val="hybridMultilevel"/>
    <w:tmpl w:val="105AD3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704DAF"/>
    <w:multiLevelType w:val="hybridMultilevel"/>
    <w:tmpl w:val="F82EB560"/>
    <w:lvl w:ilvl="0" w:tplc="E884ABD8">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B37440A"/>
    <w:multiLevelType w:val="multilevel"/>
    <w:tmpl w:val="C7C8D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CCE34D4"/>
    <w:multiLevelType w:val="multilevel"/>
    <w:tmpl w:val="D48200D2"/>
    <w:lvl w:ilvl="0">
      <w:start w:val="1"/>
      <w:numFmt w:val="bullet"/>
      <w:lvlText w:val="o"/>
      <w:lvlJc w:val="left"/>
      <w:pPr>
        <w:tabs>
          <w:tab w:val="num" w:pos="1800"/>
        </w:tabs>
        <w:ind w:left="1800" w:hanging="360"/>
      </w:pPr>
      <w:rPr>
        <w:rFonts w:ascii="Courier New" w:hAnsi="Courier New" w:cs="Courier New" w:hint="default"/>
        <w:sz w:val="20"/>
      </w:rPr>
    </w:lvl>
    <w:lvl w:ilvl="1" w:tentative="1">
      <w:start w:val="1"/>
      <w:numFmt w:val="bullet"/>
      <w:lvlText w:val=""/>
      <w:lvlJc w:val="left"/>
      <w:pPr>
        <w:tabs>
          <w:tab w:val="num" w:pos="2520"/>
        </w:tabs>
        <w:ind w:left="2520" w:hanging="360"/>
      </w:pPr>
      <w:rPr>
        <w:rFonts w:ascii="Wingdings" w:hAnsi="Wingdings"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num w:numId="1">
    <w:abstractNumId w:val="28"/>
  </w:num>
  <w:num w:numId="2">
    <w:abstractNumId w:val="21"/>
  </w:num>
  <w:num w:numId="3">
    <w:abstractNumId w:val="23"/>
  </w:num>
  <w:num w:numId="4">
    <w:abstractNumId w:val="30"/>
  </w:num>
  <w:num w:numId="5">
    <w:abstractNumId w:val="32"/>
  </w:num>
  <w:num w:numId="6">
    <w:abstractNumId w:val="34"/>
  </w:num>
  <w:num w:numId="7">
    <w:abstractNumId w:val="9"/>
  </w:num>
  <w:num w:numId="8">
    <w:abstractNumId w:val="22"/>
  </w:num>
  <w:num w:numId="9">
    <w:abstractNumId w:val="19"/>
  </w:num>
  <w:num w:numId="10">
    <w:abstractNumId w:val="29"/>
  </w:num>
  <w:num w:numId="11">
    <w:abstractNumId w:val="10"/>
  </w:num>
  <w:num w:numId="12">
    <w:abstractNumId w:val="36"/>
  </w:num>
  <w:num w:numId="13">
    <w:abstractNumId w:val="13"/>
  </w:num>
  <w:num w:numId="14">
    <w:abstractNumId w:val="2"/>
  </w:num>
  <w:num w:numId="15">
    <w:abstractNumId w:val="1"/>
  </w:num>
  <w:num w:numId="16">
    <w:abstractNumId w:val="35"/>
  </w:num>
  <w:num w:numId="17">
    <w:abstractNumId w:val="14"/>
  </w:num>
  <w:num w:numId="18">
    <w:abstractNumId w:val="5"/>
  </w:num>
  <w:num w:numId="19">
    <w:abstractNumId w:val="27"/>
  </w:num>
  <w:num w:numId="20">
    <w:abstractNumId w:val="15"/>
  </w:num>
  <w:num w:numId="21">
    <w:abstractNumId w:val="18"/>
  </w:num>
  <w:num w:numId="22">
    <w:abstractNumId w:val="33"/>
  </w:num>
  <w:num w:numId="23">
    <w:abstractNumId w:val="0"/>
  </w:num>
  <w:num w:numId="24">
    <w:abstractNumId w:val="16"/>
  </w:num>
  <w:num w:numId="25">
    <w:abstractNumId w:val="37"/>
  </w:num>
  <w:num w:numId="26">
    <w:abstractNumId w:val="31"/>
  </w:num>
  <w:num w:numId="27">
    <w:abstractNumId w:val="17"/>
  </w:num>
  <w:num w:numId="28">
    <w:abstractNumId w:val="3"/>
  </w:num>
  <w:num w:numId="29">
    <w:abstractNumId w:val="8"/>
  </w:num>
  <w:num w:numId="30">
    <w:abstractNumId w:val="4"/>
  </w:num>
  <w:num w:numId="31">
    <w:abstractNumId w:val="12"/>
  </w:num>
  <w:num w:numId="32">
    <w:abstractNumId w:val="20"/>
  </w:num>
  <w:num w:numId="33">
    <w:abstractNumId w:val="25"/>
  </w:num>
  <w:num w:numId="34">
    <w:abstractNumId w:val="38"/>
  </w:num>
  <w:num w:numId="35">
    <w:abstractNumId w:val="11"/>
  </w:num>
  <w:num w:numId="36">
    <w:abstractNumId w:val="7"/>
  </w:num>
  <w:num w:numId="37">
    <w:abstractNumId w:val="24"/>
  </w:num>
  <w:num w:numId="38">
    <w:abstractNumId w:val="6"/>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90C"/>
    <w:rsid w:val="00007DE1"/>
    <w:rsid w:val="00032944"/>
    <w:rsid w:val="00040D30"/>
    <w:rsid w:val="0005221E"/>
    <w:rsid w:val="000B19F8"/>
    <w:rsid w:val="001016FE"/>
    <w:rsid w:val="00124DD9"/>
    <w:rsid w:val="00164972"/>
    <w:rsid w:val="00173C66"/>
    <w:rsid w:val="00190B71"/>
    <w:rsid w:val="001C4D36"/>
    <w:rsid w:val="00207C5F"/>
    <w:rsid w:val="0022368E"/>
    <w:rsid w:val="00240671"/>
    <w:rsid w:val="00250C9C"/>
    <w:rsid w:val="0025289A"/>
    <w:rsid w:val="002562B4"/>
    <w:rsid w:val="00266398"/>
    <w:rsid w:val="002C1B0D"/>
    <w:rsid w:val="002D1AAD"/>
    <w:rsid w:val="002E1585"/>
    <w:rsid w:val="002E2181"/>
    <w:rsid w:val="00324E85"/>
    <w:rsid w:val="0032621E"/>
    <w:rsid w:val="00344FEA"/>
    <w:rsid w:val="003514D1"/>
    <w:rsid w:val="003B6ABC"/>
    <w:rsid w:val="003D2A23"/>
    <w:rsid w:val="00401254"/>
    <w:rsid w:val="00403B1E"/>
    <w:rsid w:val="00444565"/>
    <w:rsid w:val="00453535"/>
    <w:rsid w:val="00457AD8"/>
    <w:rsid w:val="00474B29"/>
    <w:rsid w:val="0048665A"/>
    <w:rsid w:val="004B3FC2"/>
    <w:rsid w:val="00504E76"/>
    <w:rsid w:val="0051263D"/>
    <w:rsid w:val="00516761"/>
    <w:rsid w:val="005877AA"/>
    <w:rsid w:val="00594D42"/>
    <w:rsid w:val="005A2B21"/>
    <w:rsid w:val="005B4103"/>
    <w:rsid w:val="005D6DF6"/>
    <w:rsid w:val="005E1BA5"/>
    <w:rsid w:val="005E74A9"/>
    <w:rsid w:val="005F36AB"/>
    <w:rsid w:val="00627568"/>
    <w:rsid w:val="00640AAB"/>
    <w:rsid w:val="00645D2F"/>
    <w:rsid w:val="006746CB"/>
    <w:rsid w:val="006836CF"/>
    <w:rsid w:val="00685FEF"/>
    <w:rsid w:val="00694B1B"/>
    <w:rsid w:val="00696CF1"/>
    <w:rsid w:val="006C5C18"/>
    <w:rsid w:val="007004BA"/>
    <w:rsid w:val="00794965"/>
    <w:rsid w:val="007976DC"/>
    <w:rsid w:val="007A0B3B"/>
    <w:rsid w:val="007A3850"/>
    <w:rsid w:val="007B31C8"/>
    <w:rsid w:val="007B490C"/>
    <w:rsid w:val="007D333D"/>
    <w:rsid w:val="007E1518"/>
    <w:rsid w:val="0085167A"/>
    <w:rsid w:val="00852013"/>
    <w:rsid w:val="008639A7"/>
    <w:rsid w:val="008707D8"/>
    <w:rsid w:val="00897272"/>
    <w:rsid w:val="008A24B3"/>
    <w:rsid w:val="008C68D9"/>
    <w:rsid w:val="008E67C7"/>
    <w:rsid w:val="00924907"/>
    <w:rsid w:val="0092521C"/>
    <w:rsid w:val="009504C6"/>
    <w:rsid w:val="00950ADE"/>
    <w:rsid w:val="00963B45"/>
    <w:rsid w:val="009913A4"/>
    <w:rsid w:val="009954F1"/>
    <w:rsid w:val="009A6F1E"/>
    <w:rsid w:val="009B5D71"/>
    <w:rsid w:val="009C323F"/>
    <w:rsid w:val="00A41E52"/>
    <w:rsid w:val="00A5789D"/>
    <w:rsid w:val="00A9240A"/>
    <w:rsid w:val="00AA0603"/>
    <w:rsid w:val="00AA752D"/>
    <w:rsid w:val="00AC0299"/>
    <w:rsid w:val="00AC40F9"/>
    <w:rsid w:val="00AE034C"/>
    <w:rsid w:val="00B11664"/>
    <w:rsid w:val="00B23439"/>
    <w:rsid w:val="00B36F35"/>
    <w:rsid w:val="00B63996"/>
    <w:rsid w:val="00BD06AB"/>
    <w:rsid w:val="00BF1113"/>
    <w:rsid w:val="00C00268"/>
    <w:rsid w:val="00C224DB"/>
    <w:rsid w:val="00C31BCF"/>
    <w:rsid w:val="00C40B38"/>
    <w:rsid w:val="00C5100B"/>
    <w:rsid w:val="00C676FA"/>
    <w:rsid w:val="00C700B9"/>
    <w:rsid w:val="00C84A1E"/>
    <w:rsid w:val="00CC0560"/>
    <w:rsid w:val="00D00DF8"/>
    <w:rsid w:val="00D011B7"/>
    <w:rsid w:val="00D03442"/>
    <w:rsid w:val="00D3716E"/>
    <w:rsid w:val="00DB2C8D"/>
    <w:rsid w:val="00DB3515"/>
    <w:rsid w:val="00DB4306"/>
    <w:rsid w:val="00DD1FFA"/>
    <w:rsid w:val="00DD2CF4"/>
    <w:rsid w:val="00DE7FA6"/>
    <w:rsid w:val="00E155CE"/>
    <w:rsid w:val="00E2746A"/>
    <w:rsid w:val="00E35DDD"/>
    <w:rsid w:val="00E42354"/>
    <w:rsid w:val="00E54DF8"/>
    <w:rsid w:val="00E70D99"/>
    <w:rsid w:val="00E72560"/>
    <w:rsid w:val="00EB04F2"/>
    <w:rsid w:val="00ED0246"/>
    <w:rsid w:val="00F3552E"/>
    <w:rsid w:val="00F45E42"/>
    <w:rsid w:val="00F706EC"/>
    <w:rsid w:val="00FB144D"/>
    <w:rsid w:val="00FB6933"/>
    <w:rsid w:val="00FC13A9"/>
    <w:rsid w:val="00FD48B2"/>
    <w:rsid w:val="00FF51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334207"/>
  <w15:chartTrackingRefBased/>
  <w15:docId w15:val="{C3932FD0-4857-40F6-AC3E-AB1436386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9"/>
    <w:qFormat/>
    <w:rsid w:val="00DD1FFA"/>
    <w:pPr>
      <w:keepNext/>
      <w:spacing w:after="0" w:line="240" w:lineRule="auto"/>
      <w:outlineLvl w:val="2"/>
    </w:pPr>
    <w:rPr>
      <w:rFonts w:ascii="Arial" w:eastAsia="Times New Roman" w:hAnsi="Arial" w:cs="Arial"/>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9954F1"/>
    <w:pPr>
      <w:spacing w:after="0" w:line="240" w:lineRule="auto"/>
    </w:pPr>
    <w:rPr>
      <w:rFonts w:ascii="Arial" w:eastAsia="Calibri" w:hAnsi="Arial" w:cs="Times New Roman"/>
      <w:sz w:val="20"/>
    </w:rPr>
  </w:style>
  <w:style w:type="paragraph" w:styleId="Header">
    <w:name w:val="header"/>
    <w:basedOn w:val="Normal"/>
    <w:link w:val="HeaderChar"/>
    <w:uiPriority w:val="99"/>
    <w:unhideWhenUsed/>
    <w:rsid w:val="00E725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2560"/>
  </w:style>
  <w:style w:type="paragraph" w:styleId="Footer">
    <w:name w:val="footer"/>
    <w:basedOn w:val="Normal"/>
    <w:link w:val="FooterChar"/>
    <w:uiPriority w:val="99"/>
    <w:unhideWhenUsed/>
    <w:rsid w:val="00E725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560"/>
  </w:style>
  <w:style w:type="character" w:styleId="Hyperlink">
    <w:name w:val="Hyperlink"/>
    <w:basedOn w:val="DefaultParagraphFont"/>
    <w:uiPriority w:val="99"/>
    <w:unhideWhenUsed/>
    <w:rsid w:val="00E72560"/>
    <w:rPr>
      <w:color w:val="0563C1" w:themeColor="hyperlink"/>
      <w:u w:val="single"/>
    </w:rPr>
  </w:style>
  <w:style w:type="paragraph" w:styleId="ListParagraph">
    <w:name w:val="List Paragraph"/>
    <w:basedOn w:val="Normal"/>
    <w:uiPriority w:val="34"/>
    <w:qFormat/>
    <w:rsid w:val="007A3850"/>
    <w:pPr>
      <w:ind w:left="720"/>
      <w:contextualSpacing/>
    </w:pPr>
  </w:style>
  <w:style w:type="character" w:styleId="CommentReference">
    <w:name w:val="annotation reference"/>
    <w:basedOn w:val="DefaultParagraphFont"/>
    <w:uiPriority w:val="99"/>
    <w:semiHidden/>
    <w:unhideWhenUsed/>
    <w:rsid w:val="00E155CE"/>
    <w:rPr>
      <w:sz w:val="16"/>
      <w:szCs w:val="16"/>
    </w:rPr>
  </w:style>
  <w:style w:type="paragraph" w:styleId="CommentText">
    <w:name w:val="annotation text"/>
    <w:basedOn w:val="Normal"/>
    <w:link w:val="CommentTextChar"/>
    <w:uiPriority w:val="99"/>
    <w:semiHidden/>
    <w:unhideWhenUsed/>
    <w:rsid w:val="00E155CE"/>
    <w:pPr>
      <w:spacing w:line="240" w:lineRule="auto"/>
    </w:pPr>
    <w:rPr>
      <w:sz w:val="20"/>
      <w:szCs w:val="20"/>
    </w:rPr>
  </w:style>
  <w:style w:type="character" w:customStyle="1" w:styleId="CommentTextChar">
    <w:name w:val="Comment Text Char"/>
    <w:basedOn w:val="DefaultParagraphFont"/>
    <w:link w:val="CommentText"/>
    <w:uiPriority w:val="99"/>
    <w:semiHidden/>
    <w:rsid w:val="00E155CE"/>
    <w:rPr>
      <w:sz w:val="20"/>
      <w:szCs w:val="20"/>
    </w:rPr>
  </w:style>
  <w:style w:type="paragraph" w:styleId="CommentSubject">
    <w:name w:val="annotation subject"/>
    <w:basedOn w:val="CommentText"/>
    <w:next w:val="CommentText"/>
    <w:link w:val="CommentSubjectChar"/>
    <w:uiPriority w:val="99"/>
    <w:semiHidden/>
    <w:unhideWhenUsed/>
    <w:rsid w:val="00E155CE"/>
    <w:rPr>
      <w:b/>
      <w:bCs/>
    </w:rPr>
  </w:style>
  <w:style w:type="character" w:customStyle="1" w:styleId="CommentSubjectChar">
    <w:name w:val="Comment Subject Char"/>
    <w:basedOn w:val="CommentTextChar"/>
    <w:link w:val="CommentSubject"/>
    <w:uiPriority w:val="99"/>
    <w:semiHidden/>
    <w:rsid w:val="00E155CE"/>
    <w:rPr>
      <w:b/>
      <w:bCs/>
      <w:sz w:val="20"/>
      <w:szCs w:val="20"/>
    </w:rPr>
  </w:style>
  <w:style w:type="paragraph" w:styleId="BalloonText">
    <w:name w:val="Balloon Text"/>
    <w:basedOn w:val="Normal"/>
    <w:link w:val="BalloonTextChar"/>
    <w:uiPriority w:val="99"/>
    <w:semiHidden/>
    <w:unhideWhenUsed/>
    <w:rsid w:val="00E155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55CE"/>
    <w:rPr>
      <w:rFonts w:ascii="Segoe UI" w:hAnsi="Segoe UI" w:cs="Segoe UI"/>
      <w:sz w:val="18"/>
      <w:szCs w:val="18"/>
    </w:rPr>
  </w:style>
  <w:style w:type="table" w:styleId="TableGrid">
    <w:name w:val="Table Grid"/>
    <w:basedOn w:val="TableNormal"/>
    <w:uiPriority w:val="39"/>
    <w:rsid w:val="00F706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7004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004BA"/>
  </w:style>
  <w:style w:type="character" w:customStyle="1" w:styleId="eop">
    <w:name w:val="eop"/>
    <w:basedOn w:val="DefaultParagraphFont"/>
    <w:rsid w:val="007004BA"/>
  </w:style>
  <w:style w:type="paragraph" w:styleId="Revision">
    <w:name w:val="Revision"/>
    <w:hidden/>
    <w:uiPriority w:val="99"/>
    <w:semiHidden/>
    <w:rsid w:val="002C1B0D"/>
    <w:pPr>
      <w:spacing w:after="0" w:line="240" w:lineRule="auto"/>
    </w:pPr>
  </w:style>
  <w:style w:type="paragraph" w:styleId="NormalWeb">
    <w:name w:val="Normal (Web)"/>
    <w:basedOn w:val="Normal"/>
    <w:uiPriority w:val="99"/>
    <w:unhideWhenUsed/>
    <w:rsid w:val="00594D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9"/>
    <w:rsid w:val="00DD1FFA"/>
    <w:rPr>
      <w:rFonts w:ascii="Arial" w:eastAsia="Times New Roman" w:hAnsi="Arial" w:cs="Arial"/>
      <w:b/>
      <w:bCs/>
      <w:color w:val="000000"/>
      <w:sz w:val="20"/>
      <w:szCs w:val="20"/>
    </w:rPr>
  </w:style>
  <w:style w:type="character" w:customStyle="1" w:styleId="NoSpacingChar">
    <w:name w:val="No Spacing Char"/>
    <w:link w:val="NoSpacing"/>
    <w:uiPriority w:val="99"/>
    <w:locked/>
    <w:rsid w:val="00DD1FFA"/>
    <w:rPr>
      <w:rFonts w:ascii="Arial" w:eastAsia="Calibri" w:hAnsi="Arial" w:cs="Times New Roman"/>
      <w:sz w:val="20"/>
    </w:rPr>
  </w:style>
  <w:style w:type="paragraph" w:customStyle="1" w:styleId="SMAL1">
    <w:name w:val="SMA L1"/>
    <w:aliases w:val="A1"/>
    <w:basedOn w:val="Normal"/>
    <w:rsid w:val="00DD1FFA"/>
    <w:pPr>
      <w:numPr>
        <w:numId w:val="38"/>
      </w:numPr>
      <w:spacing w:after="240" w:line="240" w:lineRule="auto"/>
      <w:jc w:val="both"/>
      <w:outlineLvl w:val="0"/>
    </w:pPr>
    <w:rPr>
      <w:rFonts w:ascii="Times New Roman" w:eastAsia="Times New Roman" w:hAnsi="Times New Roman" w:cs="Times New Roman"/>
      <w:sz w:val="24"/>
      <w:szCs w:val="24"/>
      <w:lang w:val="en-CA"/>
    </w:rPr>
  </w:style>
  <w:style w:type="paragraph" w:customStyle="1" w:styleId="SMAL2">
    <w:name w:val="SMA L2"/>
    <w:aliases w:val="A2"/>
    <w:basedOn w:val="Normal"/>
    <w:rsid w:val="00DD1FFA"/>
    <w:pPr>
      <w:numPr>
        <w:ilvl w:val="1"/>
        <w:numId w:val="38"/>
      </w:numPr>
      <w:spacing w:after="240" w:line="240" w:lineRule="auto"/>
      <w:jc w:val="both"/>
      <w:outlineLvl w:val="1"/>
    </w:pPr>
    <w:rPr>
      <w:rFonts w:ascii="Times New Roman" w:eastAsia="Times New Roman" w:hAnsi="Times New Roman" w:cs="Times New Roman"/>
      <w:sz w:val="24"/>
      <w:szCs w:val="24"/>
      <w:lang w:val="en-CA"/>
    </w:rPr>
  </w:style>
  <w:style w:type="paragraph" w:customStyle="1" w:styleId="SMAL3">
    <w:name w:val="SMA L3"/>
    <w:aliases w:val="A3"/>
    <w:basedOn w:val="Normal"/>
    <w:rsid w:val="00DD1FFA"/>
    <w:pPr>
      <w:numPr>
        <w:ilvl w:val="2"/>
        <w:numId w:val="38"/>
      </w:numPr>
      <w:spacing w:after="240" w:line="240" w:lineRule="auto"/>
      <w:jc w:val="both"/>
      <w:outlineLvl w:val="2"/>
    </w:pPr>
    <w:rPr>
      <w:rFonts w:ascii="Times New Roman" w:eastAsia="Times New Roman" w:hAnsi="Times New Roman" w:cs="Times New Roman"/>
      <w:sz w:val="24"/>
      <w:szCs w:val="24"/>
      <w:lang w:val="en-CA"/>
    </w:rPr>
  </w:style>
  <w:style w:type="paragraph" w:customStyle="1" w:styleId="SMAL4">
    <w:name w:val="SMA L4"/>
    <w:aliases w:val="A4"/>
    <w:basedOn w:val="Normal"/>
    <w:rsid w:val="00DD1FFA"/>
    <w:pPr>
      <w:numPr>
        <w:ilvl w:val="3"/>
        <w:numId w:val="38"/>
      </w:numPr>
      <w:spacing w:after="240" w:line="240" w:lineRule="auto"/>
      <w:jc w:val="both"/>
      <w:outlineLvl w:val="3"/>
    </w:pPr>
    <w:rPr>
      <w:rFonts w:ascii="Times New Roman" w:eastAsia="Times New Roman" w:hAnsi="Times New Roman" w:cs="Times New Roman"/>
      <w:sz w:val="24"/>
      <w:szCs w:val="24"/>
      <w:lang w:val="en-CA"/>
    </w:rPr>
  </w:style>
  <w:style w:type="paragraph" w:customStyle="1" w:styleId="SMAL5">
    <w:name w:val="SMA L5"/>
    <w:aliases w:val="A5"/>
    <w:basedOn w:val="Normal"/>
    <w:rsid w:val="00DD1FFA"/>
    <w:pPr>
      <w:numPr>
        <w:ilvl w:val="4"/>
        <w:numId w:val="38"/>
      </w:numPr>
      <w:spacing w:after="240" w:line="240" w:lineRule="auto"/>
      <w:jc w:val="both"/>
    </w:pPr>
    <w:rPr>
      <w:rFonts w:ascii="Times New Roman" w:eastAsia="Times New Roman" w:hAnsi="Times New Roman" w:cs="Times New Roman"/>
      <w:sz w:val="24"/>
      <w:szCs w:val="24"/>
      <w:lang w:val="en-CA"/>
    </w:rPr>
  </w:style>
  <w:style w:type="paragraph" w:customStyle="1" w:styleId="SMAL6">
    <w:name w:val="SMA L6"/>
    <w:aliases w:val="A6"/>
    <w:basedOn w:val="Normal"/>
    <w:rsid w:val="00DD1FFA"/>
    <w:pPr>
      <w:numPr>
        <w:ilvl w:val="5"/>
        <w:numId w:val="38"/>
      </w:numPr>
      <w:spacing w:after="240" w:line="240" w:lineRule="auto"/>
      <w:jc w:val="both"/>
    </w:pPr>
    <w:rPr>
      <w:rFonts w:ascii="Times New Roman" w:eastAsia="Times New Roman" w:hAnsi="Times New Roman" w:cs="Times New Roman"/>
      <w:sz w:val="24"/>
      <w:szCs w:val="24"/>
      <w:lang w:val="en-CA"/>
    </w:rPr>
  </w:style>
  <w:style w:type="paragraph" w:customStyle="1" w:styleId="SMAL7">
    <w:name w:val="SMA L7"/>
    <w:aliases w:val="A7"/>
    <w:basedOn w:val="Normal"/>
    <w:rsid w:val="00DD1FFA"/>
    <w:pPr>
      <w:numPr>
        <w:ilvl w:val="6"/>
        <w:numId w:val="38"/>
      </w:numPr>
      <w:spacing w:after="240" w:line="240" w:lineRule="auto"/>
      <w:jc w:val="both"/>
    </w:pPr>
    <w:rPr>
      <w:rFonts w:ascii="Times New Roman" w:eastAsia="Times New Roman" w:hAnsi="Times New Roman" w:cs="Times New Roman"/>
      <w:sz w:val="24"/>
      <w:szCs w:val="24"/>
      <w:lang w:val="en-CA"/>
    </w:rPr>
  </w:style>
  <w:style w:type="paragraph" w:customStyle="1" w:styleId="SMAL8">
    <w:name w:val="SMA L8"/>
    <w:aliases w:val="A8"/>
    <w:basedOn w:val="Normal"/>
    <w:rsid w:val="00DD1FFA"/>
    <w:pPr>
      <w:numPr>
        <w:ilvl w:val="7"/>
        <w:numId w:val="38"/>
      </w:numPr>
      <w:spacing w:after="240" w:line="240" w:lineRule="auto"/>
      <w:jc w:val="both"/>
    </w:pPr>
    <w:rPr>
      <w:rFonts w:ascii="Times New Roman" w:eastAsia="Times New Roman" w:hAnsi="Times New Roman" w:cs="Times New Roman"/>
      <w:sz w:val="24"/>
      <w:szCs w:val="24"/>
      <w:lang w:val="en-CA"/>
    </w:rPr>
  </w:style>
  <w:style w:type="paragraph" w:customStyle="1" w:styleId="SMAL9">
    <w:name w:val="SMA L9"/>
    <w:aliases w:val="A9"/>
    <w:basedOn w:val="Normal"/>
    <w:rsid w:val="00DD1FFA"/>
    <w:pPr>
      <w:numPr>
        <w:ilvl w:val="8"/>
        <w:numId w:val="38"/>
      </w:numPr>
      <w:spacing w:after="240" w:line="240" w:lineRule="auto"/>
      <w:jc w:val="both"/>
    </w:pPr>
    <w:rPr>
      <w:rFonts w:ascii="Times New Roman" w:eastAsia="Times New Roman" w:hAnsi="Times New Roman" w:cs="Times New Roman"/>
      <w:sz w:val="24"/>
      <w:szCs w:val="24"/>
      <w:lang w:val="en-CA"/>
    </w:rPr>
  </w:style>
  <w:style w:type="paragraph" w:styleId="Caption">
    <w:name w:val="caption"/>
    <w:basedOn w:val="Normal"/>
    <w:next w:val="Normal"/>
    <w:uiPriority w:val="35"/>
    <w:unhideWhenUsed/>
    <w:qFormat/>
    <w:rsid w:val="00DD1FFA"/>
    <w:pPr>
      <w:spacing w:after="200" w:line="276" w:lineRule="auto"/>
    </w:pPr>
    <w:rPr>
      <w:rFonts w:ascii="Calibri" w:eastAsia="Calibri" w:hAnsi="Calibri" w:cs="Times New Roman"/>
      <w:b/>
      <w:bCs/>
      <w:sz w:val="20"/>
      <w:szCs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23130">
      <w:bodyDiv w:val="1"/>
      <w:marLeft w:val="0"/>
      <w:marRight w:val="0"/>
      <w:marTop w:val="0"/>
      <w:marBottom w:val="0"/>
      <w:divBdr>
        <w:top w:val="none" w:sz="0" w:space="0" w:color="auto"/>
        <w:left w:val="none" w:sz="0" w:space="0" w:color="auto"/>
        <w:bottom w:val="none" w:sz="0" w:space="0" w:color="auto"/>
        <w:right w:val="none" w:sz="0" w:space="0" w:color="auto"/>
      </w:divBdr>
    </w:div>
    <w:div w:id="515196818">
      <w:bodyDiv w:val="1"/>
      <w:marLeft w:val="0"/>
      <w:marRight w:val="0"/>
      <w:marTop w:val="0"/>
      <w:marBottom w:val="0"/>
      <w:divBdr>
        <w:top w:val="none" w:sz="0" w:space="0" w:color="auto"/>
        <w:left w:val="none" w:sz="0" w:space="0" w:color="auto"/>
        <w:bottom w:val="none" w:sz="0" w:space="0" w:color="auto"/>
        <w:right w:val="none" w:sz="0" w:space="0" w:color="auto"/>
      </w:divBdr>
    </w:div>
    <w:div w:id="590967265">
      <w:bodyDiv w:val="1"/>
      <w:marLeft w:val="0"/>
      <w:marRight w:val="0"/>
      <w:marTop w:val="0"/>
      <w:marBottom w:val="0"/>
      <w:divBdr>
        <w:top w:val="none" w:sz="0" w:space="0" w:color="auto"/>
        <w:left w:val="none" w:sz="0" w:space="0" w:color="auto"/>
        <w:bottom w:val="none" w:sz="0" w:space="0" w:color="auto"/>
        <w:right w:val="none" w:sz="0" w:space="0" w:color="auto"/>
      </w:divBdr>
      <w:divsChild>
        <w:div w:id="1399090453">
          <w:marLeft w:val="0"/>
          <w:marRight w:val="0"/>
          <w:marTop w:val="0"/>
          <w:marBottom w:val="0"/>
          <w:divBdr>
            <w:top w:val="none" w:sz="0" w:space="0" w:color="auto"/>
            <w:left w:val="none" w:sz="0" w:space="0" w:color="auto"/>
            <w:bottom w:val="none" w:sz="0" w:space="0" w:color="auto"/>
            <w:right w:val="none" w:sz="0" w:space="0" w:color="auto"/>
          </w:divBdr>
        </w:div>
        <w:div w:id="1495485441">
          <w:marLeft w:val="0"/>
          <w:marRight w:val="0"/>
          <w:marTop w:val="0"/>
          <w:marBottom w:val="0"/>
          <w:divBdr>
            <w:top w:val="none" w:sz="0" w:space="0" w:color="auto"/>
            <w:left w:val="none" w:sz="0" w:space="0" w:color="auto"/>
            <w:bottom w:val="none" w:sz="0" w:space="0" w:color="auto"/>
            <w:right w:val="none" w:sz="0" w:space="0" w:color="auto"/>
          </w:divBdr>
        </w:div>
        <w:div w:id="1863860229">
          <w:marLeft w:val="0"/>
          <w:marRight w:val="0"/>
          <w:marTop w:val="0"/>
          <w:marBottom w:val="0"/>
          <w:divBdr>
            <w:top w:val="none" w:sz="0" w:space="0" w:color="auto"/>
            <w:left w:val="none" w:sz="0" w:space="0" w:color="auto"/>
            <w:bottom w:val="none" w:sz="0" w:space="0" w:color="auto"/>
            <w:right w:val="none" w:sz="0" w:space="0" w:color="auto"/>
          </w:divBdr>
        </w:div>
      </w:divsChild>
    </w:div>
    <w:div w:id="997541522">
      <w:bodyDiv w:val="1"/>
      <w:marLeft w:val="0"/>
      <w:marRight w:val="0"/>
      <w:marTop w:val="0"/>
      <w:marBottom w:val="0"/>
      <w:divBdr>
        <w:top w:val="none" w:sz="0" w:space="0" w:color="auto"/>
        <w:left w:val="none" w:sz="0" w:space="0" w:color="auto"/>
        <w:bottom w:val="none" w:sz="0" w:space="0" w:color="auto"/>
        <w:right w:val="none" w:sz="0" w:space="0" w:color="auto"/>
      </w:divBdr>
    </w:div>
    <w:div w:id="1459642151">
      <w:bodyDiv w:val="1"/>
      <w:marLeft w:val="0"/>
      <w:marRight w:val="0"/>
      <w:marTop w:val="0"/>
      <w:marBottom w:val="0"/>
      <w:divBdr>
        <w:top w:val="none" w:sz="0" w:space="0" w:color="auto"/>
        <w:left w:val="none" w:sz="0" w:space="0" w:color="auto"/>
        <w:bottom w:val="none" w:sz="0" w:space="0" w:color="auto"/>
        <w:right w:val="none" w:sz="0" w:space="0" w:color="auto"/>
      </w:divBdr>
      <w:divsChild>
        <w:div w:id="1816218591">
          <w:marLeft w:val="0"/>
          <w:marRight w:val="0"/>
          <w:marTop w:val="0"/>
          <w:marBottom w:val="0"/>
          <w:divBdr>
            <w:top w:val="none" w:sz="0" w:space="0" w:color="auto"/>
            <w:left w:val="none" w:sz="0" w:space="0" w:color="auto"/>
            <w:bottom w:val="none" w:sz="0" w:space="0" w:color="auto"/>
            <w:right w:val="none" w:sz="0" w:space="0" w:color="auto"/>
          </w:divBdr>
        </w:div>
        <w:div w:id="1335110827">
          <w:marLeft w:val="0"/>
          <w:marRight w:val="0"/>
          <w:marTop w:val="0"/>
          <w:marBottom w:val="0"/>
          <w:divBdr>
            <w:top w:val="none" w:sz="0" w:space="0" w:color="auto"/>
            <w:left w:val="none" w:sz="0" w:space="0" w:color="auto"/>
            <w:bottom w:val="none" w:sz="0" w:space="0" w:color="auto"/>
            <w:right w:val="none" w:sz="0" w:space="0" w:color="auto"/>
          </w:divBdr>
        </w:div>
        <w:div w:id="626745024">
          <w:marLeft w:val="0"/>
          <w:marRight w:val="0"/>
          <w:marTop w:val="0"/>
          <w:marBottom w:val="0"/>
          <w:divBdr>
            <w:top w:val="none" w:sz="0" w:space="0" w:color="auto"/>
            <w:left w:val="none" w:sz="0" w:space="0" w:color="auto"/>
            <w:bottom w:val="none" w:sz="0" w:space="0" w:color="auto"/>
            <w:right w:val="none" w:sz="0" w:space="0" w:color="auto"/>
          </w:divBdr>
        </w:div>
        <w:div w:id="103885685">
          <w:marLeft w:val="0"/>
          <w:marRight w:val="0"/>
          <w:marTop w:val="0"/>
          <w:marBottom w:val="0"/>
          <w:divBdr>
            <w:top w:val="none" w:sz="0" w:space="0" w:color="auto"/>
            <w:left w:val="none" w:sz="0" w:space="0" w:color="auto"/>
            <w:bottom w:val="none" w:sz="0" w:space="0" w:color="auto"/>
            <w:right w:val="none" w:sz="0" w:space="0" w:color="auto"/>
          </w:divBdr>
        </w:div>
        <w:div w:id="1892035160">
          <w:marLeft w:val="0"/>
          <w:marRight w:val="0"/>
          <w:marTop w:val="0"/>
          <w:marBottom w:val="0"/>
          <w:divBdr>
            <w:top w:val="none" w:sz="0" w:space="0" w:color="auto"/>
            <w:left w:val="none" w:sz="0" w:space="0" w:color="auto"/>
            <w:bottom w:val="none" w:sz="0" w:space="0" w:color="auto"/>
            <w:right w:val="none" w:sz="0" w:space="0" w:color="auto"/>
          </w:divBdr>
        </w:div>
        <w:div w:id="246423890">
          <w:marLeft w:val="0"/>
          <w:marRight w:val="0"/>
          <w:marTop w:val="0"/>
          <w:marBottom w:val="0"/>
          <w:divBdr>
            <w:top w:val="none" w:sz="0" w:space="0" w:color="auto"/>
            <w:left w:val="none" w:sz="0" w:space="0" w:color="auto"/>
            <w:bottom w:val="none" w:sz="0" w:space="0" w:color="auto"/>
            <w:right w:val="none" w:sz="0" w:space="0" w:color="auto"/>
          </w:divBdr>
        </w:div>
        <w:div w:id="1620453809">
          <w:marLeft w:val="0"/>
          <w:marRight w:val="0"/>
          <w:marTop w:val="0"/>
          <w:marBottom w:val="0"/>
          <w:divBdr>
            <w:top w:val="none" w:sz="0" w:space="0" w:color="auto"/>
            <w:left w:val="none" w:sz="0" w:space="0" w:color="auto"/>
            <w:bottom w:val="none" w:sz="0" w:space="0" w:color="auto"/>
            <w:right w:val="none" w:sz="0" w:space="0" w:color="auto"/>
          </w:divBdr>
        </w:div>
        <w:div w:id="2099866533">
          <w:marLeft w:val="0"/>
          <w:marRight w:val="0"/>
          <w:marTop w:val="0"/>
          <w:marBottom w:val="0"/>
          <w:divBdr>
            <w:top w:val="none" w:sz="0" w:space="0" w:color="auto"/>
            <w:left w:val="none" w:sz="0" w:space="0" w:color="auto"/>
            <w:bottom w:val="none" w:sz="0" w:space="0" w:color="auto"/>
            <w:right w:val="none" w:sz="0" w:space="0" w:color="auto"/>
          </w:divBdr>
        </w:div>
        <w:div w:id="1035697162">
          <w:marLeft w:val="0"/>
          <w:marRight w:val="0"/>
          <w:marTop w:val="0"/>
          <w:marBottom w:val="0"/>
          <w:divBdr>
            <w:top w:val="none" w:sz="0" w:space="0" w:color="auto"/>
            <w:left w:val="none" w:sz="0" w:space="0" w:color="auto"/>
            <w:bottom w:val="none" w:sz="0" w:space="0" w:color="auto"/>
            <w:right w:val="none" w:sz="0" w:space="0" w:color="auto"/>
          </w:divBdr>
        </w:div>
        <w:div w:id="941651277">
          <w:marLeft w:val="0"/>
          <w:marRight w:val="0"/>
          <w:marTop w:val="0"/>
          <w:marBottom w:val="0"/>
          <w:divBdr>
            <w:top w:val="none" w:sz="0" w:space="0" w:color="auto"/>
            <w:left w:val="none" w:sz="0" w:space="0" w:color="auto"/>
            <w:bottom w:val="none" w:sz="0" w:space="0" w:color="auto"/>
            <w:right w:val="none" w:sz="0" w:space="0" w:color="auto"/>
          </w:divBdr>
        </w:div>
        <w:div w:id="1095903933">
          <w:marLeft w:val="0"/>
          <w:marRight w:val="0"/>
          <w:marTop w:val="0"/>
          <w:marBottom w:val="0"/>
          <w:divBdr>
            <w:top w:val="none" w:sz="0" w:space="0" w:color="auto"/>
            <w:left w:val="none" w:sz="0" w:space="0" w:color="auto"/>
            <w:bottom w:val="none" w:sz="0" w:space="0" w:color="auto"/>
            <w:right w:val="none" w:sz="0" w:space="0" w:color="auto"/>
          </w:divBdr>
        </w:div>
        <w:div w:id="1103765366">
          <w:marLeft w:val="0"/>
          <w:marRight w:val="0"/>
          <w:marTop w:val="0"/>
          <w:marBottom w:val="0"/>
          <w:divBdr>
            <w:top w:val="none" w:sz="0" w:space="0" w:color="auto"/>
            <w:left w:val="none" w:sz="0" w:space="0" w:color="auto"/>
            <w:bottom w:val="none" w:sz="0" w:space="0" w:color="auto"/>
            <w:right w:val="none" w:sz="0" w:space="0" w:color="auto"/>
          </w:divBdr>
        </w:div>
      </w:divsChild>
    </w:div>
    <w:div w:id="1559709620">
      <w:bodyDiv w:val="1"/>
      <w:marLeft w:val="0"/>
      <w:marRight w:val="0"/>
      <w:marTop w:val="0"/>
      <w:marBottom w:val="0"/>
      <w:divBdr>
        <w:top w:val="none" w:sz="0" w:space="0" w:color="auto"/>
        <w:left w:val="none" w:sz="0" w:space="0" w:color="auto"/>
        <w:bottom w:val="none" w:sz="0" w:space="0" w:color="auto"/>
        <w:right w:val="none" w:sz="0" w:space="0" w:color="auto"/>
      </w:divBdr>
      <w:divsChild>
        <w:div w:id="261574688">
          <w:marLeft w:val="0"/>
          <w:marRight w:val="0"/>
          <w:marTop w:val="0"/>
          <w:marBottom w:val="0"/>
          <w:divBdr>
            <w:top w:val="none" w:sz="0" w:space="0" w:color="auto"/>
            <w:left w:val="none" w:sz="0" w:space="0" w:color="auto"/>
            <w:bottom w:val="none" w:sz="0" w:space="0" w:color="auto"/>
            <w:right w:val="none" w:sz="0" w:space="0" w:color="auto"/>
          </w:divBdr>
        </w:div>
        <w:div w:id="1356954452">
          <w:marLeft w:val="0"/>
          <w:marRight w:val="0"/>
          <w:marTop w:val="0"/>
          <w:marBottom w:val="0"/>
          <w:divBdr>
            <w:top w:val="none" w:sz="0" w:space="0" w:color="auto"/>
            <w:left w:val="none" w:sz="0" w:space="0" w:color="auto"/>
            <w:bottom w:val="none" w:sz="0" w:space="0" w:color="auto"/>
            <w:right w:val="none" w:sz="0" w:space="0" w:color="auto"/>
          </w:divBdr>
          <w:divsChild>
            <w:div w:id="1948846541">
              <w:marLeft w:val="0"/>
              <w:marRight w:val="0"/>
              <w:marTop w:val="0"/>
              <w:marBottom w:val="0"/>
              <w:divBdr>
                <w:top w:val="none" w:sz="0" w:space="0" w:color="auto"/>
                <w:left w:val="none" w:sz="0" w:space="0" w:color="auto"/>
                <w:bottom w:val="none" w:sz="0" w:space="0" w:color="auto"/>
                <w:right w:val="none" w:sz="0" w:space="0" w:color="auto"/>
              </w:divBdr>
            </w:div>
            <w:div w:id="218826949">
              <w:marLeft w:val="0"/>
              <w:marRight w:val="0"/>
              <w:marTop w:val="0"/>
              <w:marBottom w:val="0"/>
              <w:divBdr>
                <w:top w:val="none" w:sz="0" w:space="0" w:color="auto"/>
                <w:left w:val="none" w:sz="0" w:space="0" w:color="auto"/>
                <w:bottom w:val="none" w:sz="0" w:space="0" w:color="auto"/>
                <w:right w:val="none" w:sz="0" w:space="0" w:color="auto"/>
              </w:divBdr>
            </w:div>
          </w:divsChild>
        </w:div>
        <w:div w:id="1957562035">
          <w:marLeft w:val="0"/>
          <w:marRight w:val="0"/>
          <w:marTop w:val="0"/>
          <w:marBottom w:val="0"/>
          <w:divBdr>
            <w:top w:val="none" w:sz="0" w:space="0" w:color="auto"/>
            <w:left w:val="none" w:sz="0" w:space="0" w:color="auto"/>
            <w:bottom w:val="none" w:sz="0" w:space="0" w:color="auto"/>
            <w:right w:val="none" w:sz="0" w:space="0" w:color="auto"/>
          </w:divBdr>
          <w:divsChild>
            <w:div w:id="1188561961">
              <w:marLeft w:val="0"/>
              <w:marRight w:val="0"/>
              <w:marTop w:val="0"/>
              <w:marBottom w:val="0"/>
              <w:divBdr>
                <w:top w:val="none" w:sz="0" w:space="0" w:color="auto"/>
                <w:left w:val="none" w:sz="0" w:space="0" w:color="auto"/>
                <w:bottom w:val="none" w:sz="0" w:space="0" w:color="auto"/>
                <w:right w:val="none" w:sz="0" w:space="0" w:color="auto"/>
              </w:divBdr>
            </w:div>
          </w:divsChild>
        </w:div>
        <w:div w:id="218782095">
          <w:marLeft w:val="0"/>
          <w:marRight w:val="0"/>
          <w:marTop w:val="0"/>
          <w:marBottom w:val="0"/>
          <w:divBdr>
            <w:top w:val="none" w:sz="0" w:space="0" w:color="auto"/>
            <w:left w:val="none" w:sz="0" w:space="0" w:color="auto"/>
            <w:bottom w:val="none" w:sz="0" w:space="0" w:color="auto"/>
            <w:right w:val="none" w:sz="0" w:space="0" w:color="auto"/>
          </w:divBdr>
          <w:divsChild>
            <w:div w:id="1234125890">
              <w:marLeft w:val="0"/>
              <w:marRight w:val="0"/>
              <w:marTop w:val="0"/>
              <w:marBottom w:val="0"/>
              <w:divBdr>
                <w:top w:val="none" w:sz="0" w:space="0" w:color="auto"/>
                <w:left w:val="none" w:sz="0" w:space="0" w:color="auto"/>
                <w:bottom w:val="none" w:sz="0" w:space="0" w:color="auto"/>
                <w:right w:val="none" w:sz="0" w:space="0" w:color="auto"/>
              </w:divBdr>
            </w:div>
            <w:div w:id="1021975858">
              <w:marLeft w:val="0"/>
              <w:marRight w:val="0"/>
              <w:marTop w:val="0"/>
              <w:marBottom w:val="0"/>
              <w:divBdr>
                <w:top w:val="none" w:sz="0" w:space="0" w:color="auto"/>
                <w:left w:val="none" w:sz="0" w:space="0" w:color="auto"/>
                <w:bottom w:val="none" w:sz="0" w:space="0" w:color="auto"/>
                <w:right w:val="none" w:sz="0" w:space="0" w:color="auto"/>
              </w:divBdr>
            </w:div>
          </w:divsChild>
        </w:div>
        <w:div w:id="955720406">
          <w:marLeft w:val="0"/>
          <w:marRight w:val="0"/>
          <w:marTop w:val="0"/>
          <w:marBottom w:val="0"/>
          <w:divBdr>
            <w:top w:val="none" w:sz="0" w:space="0" w:color="auto"/>
            <w:left w:val="none" w:sz="0" w:space="0" w:color="auto"/>
            <w:bottom w:val="none" w:sz="0" w:space="0" w:color="auto"/>
            <w:right w:val="none" w:sz="0" w:space="0" w:color="auto"/>
          </w:divBdr>
          <w:divsChild>
            <w:div w:id="1396246836">
              <w:marLeft w:val="0"/>
              <w:marRight w:val="0"/>
              <w:marTop w:val="0"/>
              <w:marBottom w:val="0"/>
              <w:divBdr>
                <w:top w:val="none" w:sz="0" w:space="0" w:color="auto"/>
                <w:left w:val="none" w:sz="0" w:space="0" w:color="auto"/>
                <w:bottom w:val="none" w:sz="0" w:space="0" w:color="auto"/>
                <w:right w:val="none" w:sz="0" w:space="0" w:color="auto"/>
              </w:divBdr>
            </w:div>
          </w:divsChild>
        </w:div>
        <w:div w:id="1896308101">
          <w:marLeft w:val="0"/>
          <w:marRight w:val="0"/>
          <w:marTop w:val="0"/>
          <w:marBottom w:val="0"/>
          <w:divBdr>
            <w:top w:val="none" w:sz="0" w:space="0" w:color="auto"/>
            <w:left w:val="none" w:sz="0" w:space="0" w:color="auto"/>
            <w:bottom w:val="none" w:sz="0" w:space="0" w:color="auto"/>
            <w:right w:val="none" w:sz="0" w:space="0" w:color="auto"/>
          </w:divBdr>
        </w:div>
        <w:div w:id="1312641155">
          <w:marLeft w:val="0"/>
          <w:marRight w:val="0"/>
          <w:marTop w:val="0"/>
          <w:marBottom w:val="0"/>
          <w:divBdr>
            <w:top w:val="none" w:sz="0" w:space="0" w:color="auto"/>
            <w:left w:val="none" w:sz="0" w:space="0" w:color="auto"/>
            <w:bottom w:val="none" w:sz="0" w:space="0" w:color="auto"/>
            <w:right w:val="none" w:sz="0" w:space="0" w:color="auto"/>
          </w:divBdr>
        </w:div>
        <w:div w:id="1171213439">
          <w:marLeft w:val="0"/>
          <w:marRight w:val="0"/>
          <w:marTop w:val="0"/>
          <w:marBottom w:val="0"/>
          <w:divBdr>
            <w:top w:val="none" w:sz="0" w:space="0" w:color="auto"/>
            <w:left w:val="none" w:sz="0" w:space="0" w:color="auto"/>
            <w:bottom w:val="none" w:sz="0" w:space="0" w:color="auto"/>
            <w:right w:val="none" w:sz="0" w:space="0" w:color="auto"/>
          </w:divBdr>
        </w:div>
        <w:div w:id="13193061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hyperlink" Target="http://blog.wwf.ca/blog/2014/07/08/turtle-tuesdays-meet-britney-feisty-wood-turtle/"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waterfund@wwfcanada.org" TargetMode="External"/><Relationship Id="rId24" Type="http://schemas.openxmlformats.org/officeDocument/2006/relationships/image" Target="media/image11.jpeg"/><Relationship Id="rId32" Type="http://schemas.openxmlformats.org/officeDocument/2006/relationships/hyperlink" Target="https://arcg.is/1WfuHj"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arcg.is/1WfuHj"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rive.google.com/open?id=1eB3xa9Su7owFPuqbt0aF7e0GTUgTpAju"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42dcdae8-f54d-413c-9920-abf77bc33022">
      <UserInfo>
        <DisplayName>Emily Vandermeer</DisplayName>
        <AccountId>116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C2DA8C22F2F444C9C6519DE8146CEF1" ma:contentTypeVersion="14" ma:contentTypeDescription="Create a new document." ma:contentTypeScope="" ma:versionID="3982ba352b37f12255beca86436fd617">
  <xsd:schema xmlns:xsd="http://www.w3.org/2001/XMLSchema" xmlns:xs="http://www.w3.org/2001/XMLSchema" xmlns:p="http://schemas.microsoft.com/office/2006/metadata/properties" xmlns:ns1="http://schemas.microsoft.com/sharepoint/v3" xmlns:ns2="42dcdae8-f54d-413c-9920-abf77bc33022" xmlns:ns3="6f7d38d3-0712-499d-ab9c-75adf0557be2" xmlns:ns4="cdb3bc0d-d9db-420f-91c7-8380d8868867" targetNamespace="http://schemas.microsoft.com/office/2006/metadata/properties" ma:root="true" ma:fieldsID="858d9748ee6391405ec1e83295fb0d55" ns1:_="" ns2:_="" ns3:_="" ns4:_="">
    <xsd:import namespace="http://schemas.microsoft.com/sharepoint/v3"/>
    <xsd:import namespace="42dcdae8-f54d-413c-9920-abf77bc33022"/>
    <xsd:import namespace="6f7d38d3-0712-499d-ab9c-75adf0557be2"/>
    <xsd:import namespace="cdb3bc0d-d9db-420f-91c7-8380d8868867"/>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dcdae8-f54d-413c-9920-abf77bc3302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7d38d3-0712-499d-ab9c-75adf0557be2"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db3bc0d-d9db-420f-91c7-8380d8868867"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D6FCE0-BB3C-4F81-9469-7F721CC95668}">
  <ds:schemaRefs>
    <ds:schemaRef ds:uri="http://schemas.microsoft.com/sharepoint/v3/contenttype/forms"/>
  </ds:schemaRefs>
</ds:datastoreItem>
</file>

<file path=customXml/itemProps2.xml><?xml version="1.0" encoding="utf-8"?>
<ds:datastoreItem xmlns:ds="http://schemas.openxmlformats.org/officeDocument/2006/customXml" ds:itemID="{7D98A031-CAED-4F51-BD59-AD074B7E6B99}">
  <ds:schemaRefs>
    <ds:schemaRef ds:uri="http://schemas.microsoft.com/office/2006/metadata/properties"/>
    <ds:schemaRef ds:uri="http://schemas.microsoft.com/office/infopath/2007/PartnerControls"/>
    <ds:schemaRef ds:uri="http://schemas.microsoft.com/sharepoint/v3"/>
    <ds:schemaRef ds:uri="42dcdae8-f54d-413c-9920-abf77bc33022"/>
  </ds:schemaRefs>
</ds:datastoreItem>
</file>

<file path=customXml/itemProps3.xml><?xml version="1.0" encoding="utf-8"?>
<ds:datastoreItem xmlns:ds="http://schemas.openxmlformats.org/officeDocument/2006/customXml" ds:itemID="{DBA0F285-D451-41D3-A5B8-B5C686D9E9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dcdae8-f54d-413c-9920-abf77bc33022"/>
    <ds:schemaRef ds:uri="6f7d38d3-0712-499d-ab9c-75adf0557be2"/>
    <ds:schemaRef ds:uri="cdb3bc0d-d9db-420f-91c7-8380d88688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C83756-404B-471C-AAEF-743421E56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20</Pages>
  <Words>4072</Words>
  <Characters>23214</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Giles</dc:creator>
  <cp:keywords/>
  <dc:description/>
  <cp:lastModifiedBy>Jillian Hudgins</cp:lastModifiedBy>
  <cp:revision>30</cp:revision>
  <dcterms:created xsi:type="dcterms:W3CDTF">2019-01-24T14:21:00Z</dcterms:created>
  <dcterms:modified xsi:type="dcterms:W3CDTF">2019-03-14T17:35:00Z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0x0101000C2DA8C22F2F444C9C6519DE8146CEF1</vt:lpwstr>
  </property>
  <property fmtid="{D5CDD505-2E9C-101B-9397-08002B2CF9AE}" pid="3" name="AuthorIds_UIVersion_1536">
    <vt:lpwstr>55</vt:lpwstr>
  </property>
</Properties>
</file>